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245D7" w14:textId="2670B0F7" w:rsidR="00C86EE3" w:rsidRDefault="001B1275" w:rsidP="001B1275">
      <w:pPr>
        <w:jc w:val="center"/>
        <w:rPr>
          <w:b/>
          <w:bCs/>
          <w:sz w:val="22"/>
          <w:szCs w:val="22"/>
        </w:rPr>
      </w:pPr>
      <w:r w:rsidRPr="001B1275">
        <w:rPr>
          <w:b/>
          <w:bCs/>
          <w:sz w:val="22"/>
          <w:szCs w:val="22"/>
        </w:rPr>
        <w:t>Общие условия договора поставки (версия от 01.01.2024 года)</w:t>
      </w:r>
    </w:p>
    <w:p w14:paraId="1E534FD6" w14:textId="77777777" w:rsidR="001B1275" w:rsidRPr="00C86EE3" w:rsidRDefault="001B1275" w:rsidP="001B1275">
      <w:pPr>
        <w:jc w:val="center"/>
        <w:rPr>
          <w:b/>
          <w:bCs/>
          <w:sz w:val="22"/>
          <w:szCs w:val="22"/>
        </w:rPr>
      </w:pPr>
    </w:p>
    <w:p w14:paraId="7A457E2F" w14:textId="77777777" w:rsidR="00641D56" w:rsidRDefault="00641D56" w:rsidP="001A126C">
      <w:pPr>
        <w:ind w:firstLine="709"/>
        <w:jc w:val="both"/>
        <w:rPr>
          <w:b/>
          <w:bCs/>
          <w:sz w:val="22"/>
          <w:szCs w:val="22"/>
        </w:rPr>
      </w:pPr>
      <w:r w:rsidRPr="00641D56">
        <w:rPr>
          <w:b/>
          <w:bCs/>
          <w:sz w:val="22"/>
          <w:szCs w:val="22"/>
        </w:rPr>
        <w:t>ООО «</w:t>
      </w:r>
      <w:proofErr w:type="spellStart"/>
      <w:r w:rsidRPr="00641D56">
        <w:rPr>
          <w:b/>
          <w:bCs/>
          <w:sz w:val="22"/>
          <w:szCs w:val="22"/>
        </w:rPr>
        <w:t>Олниса</w:t>
      </w:r>
      <w:proofErr w:type="spellEnd"/>
      <w:r w:rsidRPr="00641D56">
        <w:rPr>
          <w:b/>
          <w:bCs/>
          <w:sz w:val="22"/>
          <w:szCs w:val="22"/>
        </w:rPr>
        <w:t xml:space="preserve"> 24», ИНН 7807251982, ОГРН 1217800160896, адрес: 198328, город Санкт-Петербург, Брестский б-р, д. 8 литера А, офис 720 </w:t>
      </w:r>
      <w:proofErr w:type="spellStart"/>
      <w:r w:rsidRPr="00641D56">
        <w:rPr>
          <w:b/>
          <w:bCs/>
          <w:sz w:val="22"/>
          <w:szCs w:val="22"/>
        </w:rPr>
        <w:t>помещ</w:t>
      </w:r>
      <w:proofErr w:type="spellEnd"/>
      <w:r w:rsidRPr="00641D56">
        <w:rPr>
          <w:b/>
          <w:bCs/>
          <w:sz w:val="22"/>
          <w:szCs w:val="22"/>
        </w:rPr>
        <w:t>. 11-н, в лице генерального директора Захарова Олега Сергеевича, действующего на основании Устава, далее – «Поставщик», и</w:t>
      </w:r>
    </w:p>
    <w:p w14:paraId="15B21E39" w14:textId="2B5BC29B" w:rsidR="001B1275" w:rsidRPr="001B1275" w:rsidRDefault="001B1275" w:rsidP="001A126C">
      <w:pPr>
        <w:ind w:firstLine="709"/>
        <w:jc w:val="both"/>
        <w:rPr>
          <w:sz w:val="22"/>
          <w:szCs w:val="22"/>
        </w:rPr>
      </w:pPr>
      <w:r w:rsidRPr="001B1275">
        <w:rPr>
          <w:sz w:val="22"/>
          <w:szCs w:val="22"/>
        </w:rPr>
        <w:t>, далее – «Покупатель», совместно именуемые «Стороны», заключили настоящий договор (далее – «Договор») о нижеследующем:</w:t>
      </w:r>
    </w:p>
    <w:p w14:paraId="3DE3A81F" w14:textId="77777777" w:rsidR="00C86EE3" w:rsidRPr="00C86EE3" w:rsidRDefault="00C86EE3" w:rsidP="00C86EE3">
      <w:pPr>
        <w:ind w:firstLine="709"/>
        <w:jc w:val="center"/>
        <w:rPr>
          <w:b/>
          <w:bCs/>
          <w:sz w:val="22"/>
          <w:szCs w:val="22"/>
        </w:rPr>
      </w:pPr>
      <w:r w:rsidRPr="00C86EE3">
        <w:rPr>
          <w:b/>
          <w:bCs/>
          <w:sz w:val="22"/>
          <w:szCs w:val="22"/>
        </w:rPr>
        <w:t>1. Предмет Договора</w:t>
      </w:r>
    </w:p>
    <w:p w14:paraId="61B59303" w14:textId="77777777" w:rsidR="00C86EE3" w:rsidRPr="00C86EE3" w:rsidRDefault="00C86EE3" w:rsidP="00C86EE3">
      <w:pPr>
        <w:ind w:firstLine="709"/>
        <w:jc w:val="both"/>
        <w:rPr>
          <w:sz w:val="22"/>
          <w:szCs w:val="22"/>
        </w:rPr>
      </w:pPr>
      <w:r w:rsidRPr="00C86EE3">
        <w:rPr>
          <w:b/>
          <w:bCs/>
          <w:sz w:val="22"/>
          <w:szCs w:val="22"/>
        </w:rPr>
        <w:t>1.1.</w:t>
      </w:r>
      <w:r w:rsidRPr="00C86EE3">
        <w:rPr>
          <w:sz w:val="22"/>
          <w:szCs w:val="22"/>
        </w:rPr>
        <w:t xml:space="preserve"> Поставщик обязуется передать в собственность Покупателя, а Покупатель принять и оплатить товары (Далее – «Товар»), в порядке и на условиях, предусмотренных настоящим Договором. Покупатель подтверждает, что Товар по настоящему Договору приобретается Покупателем для осуществления им предпринимательской деятельности.</w:t>
      </w:r>
    </w:p>
    <w:p w14:paraId="0DD5CD8F" w14:textId="77777777" w:rsidR="00C86EE3" w:rsidRPr="00C86EE3" w:rsidRDefault="00C86EE3" w:rsidP="00C86EE3">
      <w:pPr>
        <w:ind w:firstLine="709"/>
        <w:jc w:val="both"/>
        <w:rPr>
          <w:sz w:val="22"/>
          <w:szCs w:val="22"/>
        </w:rPr>
      </w:pPr>
      <w:r w:rsidRPr="00C86EE3">
        <w:rPr>
          <w:b/>
          <w:bCs/>
          <w:sz w:val="22"/>
          <w:szCs w:val="22"/>
        </w:rPr>
        <w:t>1.2.</w:t>
      </w:r>
      <w:r w:rsidRPr="00C86EE3">
        <w:rPr>
          <w:sz w:val="22"/>
          <w:szCs w:val="22"/>
        </w:rPr>
        <w:t xml:space="preserve"> Поставка Товара по настоящему договору производится отдельными партиями или единой поставкой. Наименование, ассортимент, требования к качеству, количество, цена за единицу, действующая на момент поставки, сроки, способы доставки и место доставки, реквизиты грузополучателя, реквизиты склада, порядок и условия упаковки (тары), а также иные условия определяются Договором или одним из следующих способов:</w:t>
      </w:r>
    </w:p>
    <w:p w14:paraId="5E3B96E7" w14:textId="77777777" w:rsidR="00C86EE3" w:rsidRPr="00C86EE3" w:rsidRDefault="00C86EE3" w:rsidP="00C86EE3">
      <w:pPr>
        <w:ind w:firstLine="709"/>
        <w:jc w:val="both"/>
        <w:rPr>
          <w:sz w:val="22"/>
          <w:szCs w:val="22"/>
        </w:rPr>
      </w:pPr>
      <w:r w:rsidRPr="00C86EE3">
        <w:rPr>
          <w:b/>
          <w:bCs/>
          <w:sz w:val="22"/>
          <w:szCs w:val="22"/>
        </w:rPr>
        <w:t>1.2.1.</w:t>
      </w:r>
      <w:r w:rsidRPr="00C86EE3">
        <w:rPr>
          <w:sz w:val="22"/>
          <w:szCs w:val="22"/>
        </w:rPr>
        <w:t xml:space="preserve"> в согласованных Сторонами приложениях к Договору или Спецификациях.</w:t>
      </w:r>
    </w:p>
    <w:p w14:paraId="2F18FF59" w14:textId="77777777" w:rsidR="00C86EE3" w:rsidRPr="00C86EE3" w:rsidRDefault="00C86EE3" w:rsidP="00C86EE3">
      <w:pPr>
        <w:ind w:firstLine="709"/>
        <w:jc w:val="both"/>
        <w:rPr>
          <w:sz w:val="22"/>
          <w:szCs w:val="22"/>
        </w:rPr>
      </w:pPr>
      <w:r w:rsidRPr="00C86EE3">
        <w:rPr>
          <w:b/>
          <w:bCs/>
          <w:sz w:val="22"/>
          <w:szCs w:val="22"/>
        </w:rPr>
        <w:t xml:space="preserve">1.2.2. </w:t>
      </w:r>
      <w:r w:rsidRPr="00C86EE3">
        <w:rPr>
          <w:sz w:val="22"/>
          <w:szCs w:val="22"/>
        </w:rPr>
        <w:t>путем оформления счета (счетов), выставленного Поставщиком Покупателю. Счёт является офертой (предложением заключить двустороннюю сделку на определенных в счете условиях). При поставке Товара на условиях предоплаты все существенные условия Договора могут быть указаны в счете-оферте Поставщика. В этом случае факт оплаты Покупателем счета будет свидетельствовать о согласовании Сторонами всех условий Договора без подписания Спецификации.</w:t>
      </w:r>
    </w:p>
    <w:p w14:paraId="6D08D498" w14:textId="77777777" w:rsidR="00C86EE3" w:rsidRPr="00C86EE3" w:rsidRDefault="00C86EE3" w:rsidP="00C86EE3">
      <w:pPr>
        <w:ind w:firstLine="709"/>
        <w:jc w:val="both"/>
        <w:rPr>
          <w:sz w:val="22"/>
          <w:szCs w:val="22"/>
        </w:rPr>
      </w:pPr>
      <w:r w:rsidRPr="00C86EE3">
        <w:rPr>
          <w:b/>
          <w:bCs/>
          <w:sz w:val="22"/>
          <w:szCs w:val="22"/>
        </w:rPr>
        <w:t>1.3.</w:t>
      </w:r>
      <w:r w:rsidRPr="00C86EE3">
        <w:rPr>
          <w:sz w:val="22"/>
          <w:szCs w:val="22"/>
        </w:rPr>
        <w:t xml:space="preserve"> Счет и Приложения являются неотъемлемой частью настоящего Договора.</w:t>
      </w:r>
    </w:p>
    <w:p w14:paraId="06D0AE34" w14:textId="77777777" w:rsidR="00C86EE3" w:rsidRPr="00C86EE3" w:rsidRDefault="00C86EE3" w:rsidP="00C86EE3">
      <w:pPr>
        <w:ind w:firstLine="709"/>
        <w:jc w:val="both"/>
        <w:rPr>
          <w:sz w:val="22"/>
          <w:szCs w:val="22"/>
        </w:rPr>
      </w:pPr>
      <w:r w:rsidRPr="00C86EE3">
        <w:rPr>
          <w:b/>
          <w:bCs/>
          <w:sz w:val="22"/>
          <w:szCs w:val="22"/>
        </w:rPr>
        <w:t xml:space="preserve">1.4. </w:t>
      </w:r>
      <w:r w:rsidRPr="00C86EE3">
        <w:rPr>
          <w:sz w:val="22"/>
          <w:szCs w:val="22"/>
        </w:rPr>
        <w:t xml:space="preserve">По согласованию Сторон Поставщик в рамках исполнения настоящего Договора вправе предоставить Покупателю сопутствующие (вспомогательные) услуги по доставке и (или) разгрузке в место складирования на условиях, согласованных в настоящем Договоре. </w:t>
      </w:r>
    </w:p>
    <w:p w14:paraId="0EB7B26C" w14:textId="77777777" w:rsidR="00C86EE3" w:rsidRPr="00C86EE3" w:rsidRDefault="00C86EE3" w:rsidP="00C86EE3">
      <w:pPr>
        <w:ind w:firstLine="709"/>
        <w:jc w:val="both"/>
        <w:rPr>
          <w:sz w:val="22"/>
          <w:szCs w:val="22"/>
        </w:rPr>
      </w:pPr>
    </w:p>
    <w:p w14:paraId="38448F2F" w14:textId="77777777" w:rsidR="00C86EE3" w:rsidRPr="00C86EE3" w:rsidRDefault="00C86EE3" w:rsidP="00C86EE3">
      <w:pPr>
        <w:ind w:firstLine="709"/>
        <w:jc w:val="center"/>
        <w:rPr>
          <w:b/>
          <w:bCs/>
          <w:sz w:val="22"/>
          <w:szCs w:val="22"/>
        </w:rPr>
      </w:pPr>
      <w:r w:rsidRPr="00C86EE3">
        <w:rPr>
          <w:b/>
          <w:bCs/>
          <w:sz w:val="22"/>
          <w:szCs w:val="22"/>
        </w:rPr>
        <w:t>2. Качество и количество Товара</w:t>
      </w:r>
    </w:p>
    <w:p w14:paraId="3935CF86" w14:textId="77777777" w:rsidR="00C86EE3" w:rsidRPr="00C86EE3" w:rsidRDefault="00C86EE3" w:rsidP="00C86EE3">
      <w:pPr>
        <w:ind w:firstLine="709"/>
        <w:jc w:val="both"/>
        <w:rPr>
          <w:sz w:val="22"/>
          <w:szCs w:val="22"/>
        </w:rPr>
      </w:pPr>
      <w:r w:rsidRPr="00C86EE3">
        <w:rPr>
          <w:b/>
          <w:bCs/>
          <w:sz w:val="22"/>
          <w:szCs w:val="22"/>
        </w:rPr>
        <w:t>2.1.</w:t>
      </w:r>
      <w:r w:rsidRPr="00C86EE3">
        <w:rPr>
          <w:sz w:val="22"/>
          <w:szCs w:val="22"/>
        </w:rPr>
        <w:t xml:space="preserve"> Качество поставляемого по настоящему Договору Товара должно соответствовать установленным в Российской Федерации стандартам и требованиям завода-изготовителя.</w:t>
      </w:r>
    </w:p>
    <w:p w14:paraId="60670C2A" w14:textId="77777777" w:rsidR="00C86EE3" w:rsidRPr="00C86EE3" w:rsidRDefault="00C86EE3" w:rsidP="00C86EE3">
      <w:pPr>
        <w:ind w:firstLine="709"/>
        <w:jc w:val="both"/>
        <w:rPr>
          <w:sz w:val="22"/>
          <w:szCs w:val="22"/>
        </w:rPr>
      </w:pPr>
      <w:r w:rsidRPr="00C86EE3">
        <w:rPr>
          <w:b/>
          <w:bCs/>
          <w:sz w:val="22"/>
          <w:szCs w:val="22"/>
        </w:rPr>
        <w:t>2.2.</w:t>
      </w:r>
      <w:r w:rsidRPr="00C86EE3">
        <w:rPr>
          <w:sz w:val="22"/>
          <w:szCs w:val="22"/>
        </w:rPr>
        <w:t xml:space="preserve"> Количество поставляемого Товара определяется в Спецификации и (или) в порядке п. 1.2. настоящего Договора.</w:t>
      </w:r>
    </w:p>
    <w:p w14:paraId="6C4A81D8" w14:textId="77777777" w:rsidR="00C86EE3" w:rsidRPr="00C86EE3" w:rsidRDefault="00C86EE3" w:rsidP="00C86EE3">
      <w:pPr>
        <w:ind w:firstLine="709"/>
        <w:jc w:val="both"/>
        <w:rPr>
          <w:sz w:val="22"/>
          <w:szCs w:val="22"/>
        </w:rPr>
      </w:pPr>
      <w:r w:rsidRPr="00C86EE3">
        <w:rPr>
          <w:b/>
          <w:bCs/>
          <w:sz w:val="22"/>
          <w:szCs w:val="22"/>
        </w:rPr>
        <w:t>2.3.</w:t>
      </w:r>
      <w:r w:rsidRPr="00C86EE3">
        <w:rPr>
          <w:sz w:val="22"/>
          <w:szCs w:val="22"/>
        </w:rPr>
        <w:t xml:space="preserve"> Поставщик обязан поставить Товар в комплектности, установленной изготовителем. </w:t>
      </w:r>
    </w:p>
    <w:p w14:paraId="01642C77" w14:textId="77777777" w:rsidR="00C86EE3" w:rsidRPr="00C86EE3" w:rsidRDefault="00C86EE3" w:rsidP="00C86EE3">
      <w:pPr>
        <w:ind w:firstLine="709"/>
        <w:jc w:val="both"/>
        <w:rPr>
          <w:sz w:val="22"/>
          <w:szCs w:val="22"/>
        </w:rPr>
      </w:pPr>
      <w:r w:rsidRPr="00C86EE3">
        <w:rPr>
          <w:b/>
          <w:bCs/>
          <w:sz w:val="22"/>
          <w:szCs w:val="22"/>
        </w:rPr>
        <w:t>2.4.</w:t>
      </w:r>
      <w:r w:rsidRPr="00C86EE3">
        <w:rPr>
          <w:sz w:val="22"/>
          <w:szCs w:val="22"/>
        </w:rPr>
        <w:t xml:space="preserve"> Если иное не установлено Спецификацией, гарантийные обязательства Поставщика на Товар составляют 12 месяцев с момента фактической передачи Товара Покупателю (а в случае уклонения Покупателя от своевременного получения Товара, либо задержки поставки по вине Покупателя, с момента направления Поставщиком Уведомления о готовности передать Товар). Гарантийные обязательства Поставщика на поставляемый Товар распространяются при условии соблюдения Покупателем положений настоящего Договора, включая п. 4.1. – п. 4.11., п. 5.8. настоящего Договора, данное условие является существенным. Гарантийные обязательства на Товар, бывший в употреблении, распространяются исключительно в случае, если Стороны прямо это согласовали в Спецификации или иным способом. </w:t>
      </w:r>
    </w:p>
    <w:p w14:paraId="7B0A8168" w14:textId="77777777" w:rsidR="00C86EE3" w:rsidRPr="00C86EE3" w:rsidRDefault="00C86EE3" w:rsidP="00C86EE3">
      <w:pPr>
        <w:ind w:firstLine="709"/>
        <w:jc w:val="both"/>
        <w:rPr>
          <w:sz w:val="22"/>
          <w:szCs w:val="22"/>
        </w:rPr>
      </w:pPr>
      <w:r w:rsidRPr="00C86EE3">
        <w:rPr>
          <w:b/>
          <w:bCs/>
          <w:sz w:val="22"/>
          <w:szCs w:val="22"/>
        </w:rPr>
        <w:t xml:space="preserve">2.5. </w:t>
      </w:r>
      <w:r w:rsidRPr="00C86EE3">
        <w:rPr>
          <w:sz w:val="22"/>
          <w:szCs w:val="22"/>
        </w:rPr>
        <w:t>В течение срока гарантии ремонт Товара осуществляется исключительно силами Поставщика, а если иное согласовано Сторонами, соответствующей сервисной организацией. В случае осуществления ремонта Товара сторонней организацией или самостоятельно Покупателем, гарантийные обязательства Поставщика прекращаются.</w:t>
      </w:r>
    </w:p>
    <w:p w14:paraId="4D013856" w14:textId="695DD316" w:rsidR="00C86EE3" w:rsidRPr="00F11B9E" w:rsidRDefault="00C86EE3" w:rsidP="00F11B9E">
      <w:pPr>
        <w:ind w:firstLine="709"/>
        <w:jc w:val="both"/>
        <w:rPr>
          <w:sz w:val="22"/>
          <w:szCs w:val="22"/>
        </w:rPr>
      </w:pPr>
      <w:r w:rsidRPr="00C86EE3">
        <w:rPr>
          <w:b/>
          <w:bCs/>
          <w:sz w:val="22"/>
          <w:szCs w:val="22"/>
        </w:rPr>
        <w:t>2.6.</w:t>
      </w:r>
      <w:r w:rsidRPr="00C86EE3">
        <w:rPr>
          <w:sz w:val="22"/>
          <w:szCs w:val="22"/>
        </w:rPr>
        <w:t xml:space="preserve"> Если иное не установлено в Спецификации, Поставщик обязан устранить выявленные Покупателем недостатки Товара, а также допоставить недостающее количество Товара в течение срока, равного согласованному Сторонами сроку поставки Товара (но в любом случае в срок, не менее 15 дней). В случае, если в соответствии с актом об обнаружении недостатков дефекты Товара носят неустранимый характер, Поставщик обязан в указанный в настоящем пункте срок поставить новый Товар Покупателю. Срок, отведенный Поставщику на исправление недостатков (или поставку нового Товара), начинает течь с момента подписания сторонами акта об обнаружении недостатков и предъявления соответствующих претензий. В случае невозможности устранения недостатков в указанный срок Поставщик обязан вернуть Покупателю уплаченные за Товар денежные средства в течение 30 дней с момента предъявления Покупателем соответствующего требования. Гарантийное и сервисное обслуживание Товара производится на территории Поставщика.</w:t>
      </w:r>
    </w:p>
    <w:p w14:paraId="42DB1E4C" w14:textId="77777777" w:rsidR="00C86EE3" w:rsidRPr="00C86EE3" w:rsidRDefault="00C86EE3" w:rsidP="00C86EE3">
      <w:pPr>
        <w:ind w:firstLine="709"/>
        <w:jc w:val="center"/>
        <w:rPr>
          <w:b/>
          <w:bCs/>
          <w:sz w:val="22"/>
          <w:szCs w:val="22"/>
        </w:rPr>
      </w:pPr>
      <w:r w:rsidRPr="00C86EE3">
        <w:rPr>
          <w:b/>
          <w:bCs/>
          <w:sz w:val="22"/>
          <w:szCs w:val="22"/>
        </w:rPr>
        <w:lastRenderedPageBreak/>
        <w:t>3. Цена Договора и порядок оплаты</w:t>
      </w:r>
    </w:p>
    <w:p w14:paraId="6B262864" w14:textId="77777777" w:rsidR="00C86EE3" w:rsidRPr="00C86EE3" w:rsidRDefault="00C86EE3" w:rsidP="00C86EE3">
      <w:pPr>
        <w:ind w:firstLine="709"/>
        <w:jc w:val="both"/>
        <w:rPr>
          <w:sz w:val="22"/>
          <w:szCs w:val="22"/>
        </w:rPr>
      </w:pPr>
      <w:r w:rsidRPr="00C86EE3">
        <w:rPr>
          <w:b/>
          <w:bCs/>
          <w:sz w:val="22"/>
          <w:szCs w:val="22"/>
        </w:rPr>
        <w:t>3.1.</w:t>
      </w:r>
      <w:r w:rsidRPr="00C86EE3">
        <w:rPr>
          <w:sz w:val="22"/>
          <w:szCs w:val="22"/>
        </w:rPr>
        <w:t xml:space="preserve"> Цена настоящего Договора определяется стоимостью Товара и сопутствующих услуг, согласованной в Спецификации и (или) в соответствии с п. п. 1.2–1.4 настоящего Договора.</w:t>
      </w:r>
    </w:p>
    <w:p w14:paraId="31E87BEA" w14:textId="77777777" w:rsidR="00C86EE3" w:rsidRPr="00C86EE3" w:rsidRDefault="00C86EE3" w:rsidP="00C86EE3">
      <w:pPr>
        <w:ind w:firstLine="709"/>
        <w:jc w:val="both"/>
        <w:rPr>
          <w:sz w:val="22"/>
          <w:szCs w:val="22"/>
        </w:rPr>
      </w:pPr>
      <w:r w:rsidRPr="00C86EE3">
        <w:rPr>
          <w:b/>
          <w:bCs/>
          <w:sz w:val="22"/>
          <w:szCs w:val="22"/>
        </w:rPr>
        <w:t>3.2.</w:t>
      </w:r>
      <w:r w:rsidRPr="00C86EE3">
        <w:rPr>
          <w:sz w:val="22"/>
          <w:szCs w:val="22"/>
        </w:rPr>
        <w:t xml:space="preserve"> Оплата Товара определяется и производится в рублях, если иное не установлено Спецификацией или Дополнительным соглашением. Если иное не согласовано Сторонами, НДС включен в стоимость Товара и таким образом подлежит оплате Покупателем.</w:t>
      </w:r>
    </w:p>
    <w:p w14:paraId="3EE695F3" w14:textId="77777777" w:rsidR="00C86EE3" w:rsidRPr="00C86EE3" w:rsidRDefault="00C86EE3" w:rsidP="00C86EE3">
      <w:pPr>
        <w:ind w:firstLine="709"/>
        <w:jc w:val="both"/>
        <w:rPr>
          <w:sz w:val="22"/>
          <w:szCs w:val="22"/>
        </w:rPr>
      </w:pPr>
      <w:r w:rsidRPr="00C86EE3">
        <w:rPr>
          <w:b/>
          <w:bCs/>
          <w:sz w:val="22"/>
          <w:szCs w:val="22"/>
        </w:rPr>
        <w:t>3.3.</w:t>
      </w:r>
      <w:r w:rsidRPr="00C86EE3">
        <w:rPr>
          <w:sz w:val="22"/>
          <w:szCs w:val="22"/>
        </w:rPr>
        <w:t xml:space="preserve"> Оплата Товара и сопутствующих услуг производится Покупателем путем перечисления денежных средств на расчетный счет Поставщика.</w:t>
      </w:r>
    </w:p>
    <w:p w14:paraId="2F13723B" w14:textId="77777777" w:rsidR="00C86EE3" w:rsidRPr="00C86EE3" w:rsidRDefault="00C86EE3" w:rsidP="00C86EE3">
      <w:pPr>
        <w:ind w:firstLine="709"/>
        <w:jc w:val="both"/>
        <w:rPr>
          <w:sz w:val="22"/>
          <w:szCs w:val="22"/>
        </w:rPr>
      </w:pPr>
      <w:r w:rsidRPr="00C86EE3">
        <w:rPr>
          <w:b/>
          <w:bCs/>
          <w:sz w:val="22"/>
          <w:szCs w:val="22"/>
        </w:rPr>
        <w:t>3.4.</w:t>
      </w:r>
      <w:r w:rsidRPr="00C86EE3">
        <w:rPr>
          <w:sz w:val="22"/>
          <w:szCs w:val="22"/>
        </w:rPr>
        <w:t xml:space="preserve"> Моментом исполнения обязательства по оплате Товара Покупателем признается момент зачисления денежных средств на расчетный счет Поставщика.</w:t>
      </w:r>
    </w:p>
    <w:p w14:paraId="18120AF1" w14:textId="77777777" w:rsidR="00C86EE3" w:rsidRPr="00C86EE3" w:rsidRDefault="00C86EE3" w:rsidP="00C86EE3">
      <w:pPr>
        <w:ind w:firstLine="709"/>
        <w:jc w:val="both"/>
        <w:rPr>
          <w:sz w:val="22"/>
          <w:szCs w:val="22"/>
        </w:rPr>
      </w:pPr>
      <w:r w:rsidRPr="00C86EE3">
        <w:rPr>
          <w:b/>
          <w:bCs/>
          <w:sz w:val="22"/>
          <w:szCs w:val="22"/>
        </w:rPr>
        <w:t>3.5.</w:t>
      </w:r>
      <w:r w:rsidRPr="00C86EE3">
        <w:rPr>
          <w:sz w:val="22"/>
          <w:szCs w:val="22"/>
        </w:rPr>
        <w:t xml:space="preserve"> Если иное не установлено Спецификацией, настоящий Договор заключается на условиях полной предоплаты стоимости Товара Покупателем, которая составляет 100% (сто процентов) от общей цены Товара и сопутствующих услуг. Товар оплачивается Покупателем до начала поставки в срок, установленный Спецификацией или иными соглашениями, а в случае отсутствия такого условия, в течение 2 (двух) дней с момента выставления и направления счета Поставщиком Покупателю или подписания Спецификации.</w:t>
      </w:r>
    </w:p>
    <w:p w14:paraId="073A7A4C" w14:textId="77777777" w:rsidR="00C86EE3" w:rsidRPr="00C86EE3" w:rsidRDefault="00C86EE3" w:rsidP="00C86EE3">
      <w:pPr>
        <w:ind w:firstLine="709"/>
        <w:jc w:val="both"/>
        <w:rPr>
          <w:sz w:val="22"/>
          <w:szCs w:val="22"/>
        </w:rPr>
      </w:pPr>
      <w:r w:rsidRPr="00C86EE3">
        <w:rPr>
          <w:b/>
          <w:bCs/>
          <w:sz w:val="22"/>
          <w:szCs w:val="22"/>
        </w:rPr>
        <w:t>3.6.</w:t>
      </w:r>
      <w:r w:rsidRPr="00C86EE3">
        <w:rPr>
          <w:sz w:val="22"/>
          <w:szCs w:val="22"/>
        </w:rPr>
        <w:t xml:space="preserve"> Стороны пришли к согласию, что на сумму предоплаты проценты в порядке ст. 823 ГК РФ и 317.1 ГК РФ не начисляются, но в случае нарушения Покупателем срока внесения предоплаты, Поставщик вправе требовать уплату неустойки (пени) в порядке п. 5.2. настоящего Договора.</w:t>
      </w:r>
    </w:p>
    <w:p w14:paraId="697278AB" w14:textId="77777777" w:rsidR="00C86EE3" w:rsidRPr="00C86EE3" w:rsidRDefault="00C86EE3" w:rsidP="00C86EE3">
      <w:pPr>
        <w:ind w:firstLine="709"/>
        <w:jc w:val="both"/>
        <w:rPr>
          <w:sz w:val="22"/>
          <w:szCs w:val="22"/>
        </w:rPr>
      </w:pPr>
      <w:r w:rsidRPr="00C86EE3">
        <w:rPr>
          <w:b/>
          <w:bCs/>
          <w:sz w:val="22"/>
          <w:szCs w:val="22"/>
        </w:rPr>
        <w:t>3.7.</w:t>
      </w:r>
      <w:r w:rsidRPr="00C86EE3">
        <w:rPr>
          <w:sz w:val="22"/>
          <w:szCs w:val="22"/>
        </w:rPr>
        <w:t xml:space="preserve"> Если Покупатель не произвёл оплату в согласованный Сторонами срок или в полном объеме, Поставщик имеет право, но не обязан осуществить поставку Товара.</w:t>
      </w:r>
    </w:p>
    <w:p w14:paraId="678C27C3" w14:textId="77777777" w:rsidR="00C86EE3" w:rsidRPr="00C86EE3" w:rsidRDefault="00C86EE3" w:rsidP="00C86EE3">
      <w:pPr>
        <w:ind w:firstLine="709"/>
        <w:jc w:val="both"/>
        <w:rPr>
          <w:sz w:val="22"/>
          <w:szCs w:val="22"/>
        </w:rPr>
      </w:pPr>
      <w:r w:rsidRPr="00C86EE3">
        <w:rPr>
          <w:b/>
          <w:bCs/>
          <w:sz w:val="22"/>
          <w:szCs w:val="22"/>
        </w:rPr>
        <w:t>3.8.</w:t>
      </w:r>
      <w:r w:rsidRPr="00C86EE3">
        <w:rPr>
          <w:sz w:val="22"/>
          <w:szCs w:val="22"/>
        </w:rPr>
        <w:t xml:space="preserve"> В случае, если поставка осуществляется в страны Таможенного союза (в том числе Беларусь, Казахстан), то Покупатель обязуется предоставить продавцу 3-й экземпляр заявления о ввозе товара, с отметкой налогового органа об уплате налога, не позднее 40 дней после отгрузки. Заявление о ввозе товара и уплате косвенных налогов направляется Покупателем Поставщику на бумажном носителе или в форме электронного документа (в зависимости от выбранного способа направления соответствующего заявления в налоговый орган).</w:t>
      </w:r>
    </w:p>
    <w:p w14:paraId="06DE5669" w14:textId="77777777" w:rsidR="00C86EE3" w:rsidRPr="00C86EE3" w:rsidRDefault="00C86EE3" w:rsidP="00C86EE3">
      <w:pPr>
        <w:ind w:firstLine="709"/>
        <w:jc w:val="both"/>
        <w:rPr>
          <w:sz w:val="22"/>
          <w:szCs w:val="22"/>
        </w:rPr>
      </w:pPr>
      <w:r w:rsidRPr="00C86EE3">
        <w:rPr>
          <w:b/>
          <w:bCs/>
          <w:sz w:val="22"/>
          <w:szCs w:val="22"/>
        </w:rPr>
        <w:t xml:space="preserve">3.9. </w:t>
      </w:r>
      <w:r w:rsidRPr="00C86EE3">
        <w:rPr>
          <w:sz w:val="22"/>
          <w:szCs w:val="22"/>
        </w:rPr>
        <w:t>В случае нарушения Покупателем срока предоплаты (оплаты) Товара более чем на 7 дней, Поставщик вправе требовать от Покупателя, а Покупатель обязан оплатить Товар по текущей рыночной цене.</w:t>
      </w:r>
    </w:p>
    <w:p w14:paraId="1AA5A335" w14:textId="77777777" w:rsidR="00C86EE3" w:rsidRPr="00C86EE3" w:rsidRDefault="00C86EE3" w:rsidP="00C86EE3">
      <w:pPr>
        <w:ind w:firstLine="709"/>
        <w:jc w:val="both"/>
        <w:rPr>
          <w:sz w:val="22"/>
          <w:szCs w:val="22"/>
        </w:rPr>
      </w:pPr>
      <w:r w:rsidRPr="00C86EE3">
        <w:rPr>
          <w:b/>
          <w:bCs/>
          <w:sz w:val="22"/>
          <w:szCs w:val="22"/>
        </w:rPr>
        <w:t xml:space="preserve">3.10. </w:t>
      </w:r>
      <w:r w:rsidRPr="00C86EE3">
        <w:rPr>
          <w:sz w:val="22"/>
          <w:szCs w:val="22"/>
        </w:rPr>
        <w:t xml:space="preserve">Стоимость доставки Товара может быть включена в цену Товара, либо быть согласована Сторонами в спецификации или иным допустимым способом. В случае, если в спецификации или в счете не оговорены условия о стоимости доставки Товара, то стоимость доставки считается не включенной в цену Товара. Стоимость доставки Товара оплачивается Покупателем, если стоимость доставки Товара не включена в стоимость. </w:t>
      </w:r>
    </w:p>
    <w:p w14:paraId="5F72F069" w14:textId="77777777" w:rsidR="00C86EE3" w:rsidRPr="00C86EE3" w:rsidRDefault="00C86EE3" w:rsidP="00C86EE3">
      <w:pPr>
        <w:ind w:firstLine="709"/>
        <w:jc w:val="both"/>
        <w:rPr>
          <w:sz w:val="22"/>
          <w:szCs w:val="22"/>
        </w:rPr>
      </w:pPr>
      <w:r w:rsidRPr="00C86EE3">
        <w:rPr>
          <w:b/>
          <w:bCs/>
          <w:sz w:val="22"/>
          <w:szCs w:val="22"/>
        </w:rPr>
        <w:t>3.11.</w:t>
      </w:r>
      <w:r w:rsidRPr="00C86EE3">
        <w:rPr>
          <w:sz w:val="22"/>
          <w:szCs w:val="22"/>
        </w:rPr>
        <w:t xml:space="preserve"> При наличии у Покупателя просроченной (дебиторской) задолженности перед Поставщиком, Поставщик имеет право без дополнительного согласования с Покупателем и последующего его уведомления, все денежные средства, поступившие на расчетный счет Поставщика от Покупателя, засчитывать в счет погашения указанной задолженности, независимо от формулировки назначения платежа, в хронологической последовательности возникновения задолженности.</w:t>
      </w:r>
    </w:p>
    <w:p w14:paraId="577DC2E9" w14:textId="77777777" w:rsidR="00C86EE3" w:rsidRPr="00C86EE3" w:rsidRDefault="00C86EE3" w:rsidP="00C86EE3">
      <w:pPr>
        <w:ind w:firstLine="709"/>
        <w:jc w:val="both"/>
        <w:rPr>
          <w:sz w:val="22"/>
          <w:szCs w:val="22"/>
        </w:rPr>
      </w:pPr>
      <w:r w:rsidRPr="00C86EE3">
        <w:rPr>
          <w:b/>
          <w:bCs/>
          <w:sz w:val="22"/>
          <w:szCs w:val="22"/>
        </w:rPr>
        <w:t xml:space="preserve">3.12. </w:t>
      </w:r>
      <w:r w:rsidRPr="00C86EE3">
        <w:rPr>
          <w:sz w:val="22"/>
          <w:szCs w:val="22"/>
        </w:rPr>
        <w:t>Поставщик вправе приостановить, доставку, отгрузку и передачу Товара в случае нарушения Покупателем условий оплаты по настоящему Договору и возобновить поставку Товара после полного погашения задолженности Покупателя перед Поставщиком. При этом согласованный Сторонами срок поставки нарушенным не считается и соответственно увеличивается на срок задержки исполнения обязательства по оплате Товара Покупателем. Поставщик также вправе отказаться от исполнения настоящего Договора в одностороннем порядке в случае нарушения Покупателем п. 3.5. настоящего Договора.</w:t>
      </w:r>
    </w:p>
    <w:p w14:paraId="0EAB4B86" w14:textId="77777777" w:rsidR="00C86EE3" w:rsidRPr="00C86EE3" w:rsidRDefault="00C86EE3" w:rsidP="00C86EE3">
      <w:pPr>
        <w:ind w:firstLine="709"/>
        <w:jc w:val="both"/>
        <w:rPr>
          <w:sz w:val="22"/>
          <w:szCs w:val="22"/>
        </w:rPr>
      </w:pPr>
      <w:r w:rsidRPr="00C86EE3">
        <w:rPr>
          <w:b/>
          <w:bCs/>
          <w:sz w:val="22"/>
          <w:szCs w:val="22"/>
        </w:rPr>
        <w:t>3.13.</w:t>
      </w:r>
      <w:r w:rsidRPr="00C86EE3">
        <w:rPr>
          <w:sz w:val="22"/>
          <w:szCs w:val="22"/>
        </w:rPr>
        <w:t xml:space="preserve"> В случае предоставления Покупателю отсрочки (рассрочки) оплаты Товара и при нарушении Покупателем срока оплаты Товара (а также какой-либо партии или части поставленного Товара, а также срока внесения предоплаты) Поставщик имеет право потребовать досрочного исполнения обязательства Покупателя по оплате всего поставленного Товара, а Покупатель обязан оплатить Товар в течение пяти календарных дней с момента получения такого требования.</w:t>
      </w:r>
    </w:p>
    <w:p w14:paraId="5C7D1637" w14:textId="77777777" w:rsidR="00C86EE3" w:rsidRPr="00C86EE3" w:rsidRDefault="00C86EE3" w:rsidP="00C86EE3">
      <w:pPr>
        <w:ind w:firstLine="709"/>
        <w:jc w:val="both"/>
        <w:rPr>
          <w:sz w:val="22"/>
          <w:szCs w:val="22"/>
        </w:rPr>
      </w:pPr>
      <w:r w:rsidRPr="00C86EE3">
        <w:rPr>
          <w:b/>
          <w:bCs/>
          <w:sz w:val="22"/>
          <w:szCs w:val="22"/>
        </w:rPr>
        <w:t xml:space="preserve">3.14. </w:t>
      </w:r>
      <w:r w:rsidRPr="00C86EE3">
        <w:rPr>
          <w:sz w:val="22"/>
          <w:szCs w:val="22"/>
        </w:rPr>
        <w:t>По соглашению Сторон цена Товара по настоящему Договору может быть оплачена в рублях по цене, эквивалентной курсу иностранной валюты. Подлежащая оплате сумма в рублях определяется по курсу рубля к иностранной валюте, установленному Банком России на день списания денежных средств с расчетного счета Покупателя.</w:t>
      </w:r>
    </w:p>
    <w:p w14:paraId="45CA2135" w14:textId="77777777" w:rsidR="00C86EE3" w:rsidRPr="00C86EE3" w:rsidRDefault="00C86EE3" w:rsidP="00C86EE3">
      <w:pPr>
        <w:ind w:firstLine="709"/>
        <w:jc w:val="both"/>
        <w:rPr>
          <w:sz w:val="22"/>
          <w:szCs w:val="22"/>
        </w:rPr>
      </w:pPr>
      <w:r w:rsidRPr="00C86EE3">
        <w:rPr>
          <w:b/>
          <w:bCs/>
          <w:sz w:val="22"/>
          <w:szCs w:val="22"/>
        </w:rPr>
        <w:t>3.15.</w:t>
      </w:r>
      <w:r w:rsidRPr="00C86EE3">
        <w:rPr>
          <w:sz w:val="22"/>
          <w:szCs w:val="22"/>
        </w:rPr>
        <w:t xml:space="preserve"> Стороны согласовали автоматическое изменение цены Товара при изменении курса валюты в порядке п. 3.16. и п. 3.17. настоящего Договора. При наступлении предусмотренных Договором условий Покупатель оплачивает Товар по измененной цене без подписания каких-либо дополнительных соглашений.</w:t>
      </w:r>
    </w:p>
    <w:p w14:paraId="7668D74D" w14:textId="77777777" w:rsidR="00C86EE3" w:rsidRPr="00C86EE3" w:rsidRDefault="00C86EE3" w:rsidP="00C86EE3">
      <w:pPr>
        <w:ind w:firstLine="709"/>
        <w:jc w:val="both"/>
        <w:rPr>
          <w:sz w:val="22"/>
          <w:szCs w:val="22"/>
        </w:rPr>
      </w:pPr>
      <w:r w:rsidRPr="00C86EE3">
        <w:rPr>
          <w:b/>
          <w:bCs/>
          <w:sz w:val="22"/>
          <w:szCs w:val="22"/>
        </w:rPr>
        <w:t>3.16.</w:t>
      </w:r>
      <w:r w:rsidRPr="00C86EE3">
        <w:rPr>
          <w:sz w:val="22"/>
          <w:szCs w:val="22"/>
        </w:rPr>
        <w:t xml:space="preserve"> В случае, если цена Товара определена Сторонами в иностранной валюте и с момента оплаты </w:t>
      </w:r>
      <w:r w:rsidRPr="00C86EE3">
        <w:rPr>
          <w:sz w:val="22"/>
          <w:szCs w:val="22"/>
        </w:rPr>
        <w:lastRenderedPageBreak/>
        <w:t>цены Товара Покупателем и (или) заключения настоящего Договора до момента передачи Товара Покупателю курс данной иностранной валюты, установленный Банком России, по отношению к рублю вырос более чем на 2%, т.е. произошло удорожание Товара в результате изменения курса валют, Покупатель обязан доплатить Поставщику возникшую разницу.</w:t>
      </w:r>
    </w:p>
    <w:p w14:paraId="5D915798" w14:textId="6895FDBB" w:rsidR="00C86EE3" w:rsidRPr="00C86EE3" w:rsidRDefault="00C86EE3" w:rsidP="00C86EE3">
      <w:pPr>
        <w:ind w:firstLine="709"/>
        <w:jc w:val="both"/>
        <w:rPr>
          <w:sz w:val="22"/>
          <w:szCs w:val="22"/>
        </w:rPr>
      </w:pPr>
      <w:r w:rsidRPr="00C86EE3">
        <w:rPr>
          <w:b/>
          <w:bCs/>
          <w:sz w:val="22"/>
          <w:szCs w:val="22"/>
        </w:rPr>
        <w:t>3.17.</w:t>
      </w:r>
      <w:r w:rsidRPr="00C86EE3">
        <w:rPr>
          <w:sz w:val="22"/>
          <w:szCs w:val="22"/>
        </w:rPr>
        <w:t xml:space="preserve"> В случае, если цена Товара определена Сторонами в иностранной валюте и с момента заключения настоящего Договора или Спецификации на поставку данного Товара до момента оплаты и (или) передачи Товара Покупателю курс данной иностранной валюты, установленный Банком России, по отношению к рублю упал более чем на 2%, т.е. произошло удешевление Товара в результате изменения курса валют, Покупатель обязан оплатить Товар по цене, рассчитанной исходя из курса иностранной валюты, действующего на момент заключения Договора или Спецификации, если Спецификация заключалась по более высокому курсу иностранной валюты чем тот, что действовал на момент заключения Договора. Таким образом, применяемый курс иностранной валюты по отношению к рублю не может быть менее курса, действующего на дату заключения настоящего Договора или Спецификации.</w:t>
      </w:r>
    </w:p>
    <w:p w14:paraId="428F5253" w14:textId="77777777" w:rsidR="00F11B9E" w:rsidRDefault="00F11B9E" w:rsidP="00C86EE3">
      <w:pPr>
        <w:ind w:firstLine="709"/>
        <w:jc w:val="center"/>
        <w:rPr>
          <w:b/>
          <w:bCs/>
          <w:sz w:val="22"/>
          <w:szCs w:val="22"/>
        </w:rPr>
      </w:pPr>
    </w:p>
    <w:p w14:paraId="2BDA5D1A" w14:textId="4F77D0BA" w:rsidR="00C86EE3" w:rsidRPr="00C86EE3" w:rsidRDefault="00C86EE3" w:rsidP="00C86EE3">
      <w:pPr>
        <w:ind w:firstLine="709"/>
        <w:jc w:val="center"/>
        <w:rPr>
          <w:b/>
          <w:bCs/>
          <w:sz w:val="22"/>
          <w:szCs w:val="22"/>
        </w:rPr>
      </w:pPr>
      <w:r w:rsidRPr="00C86EE3">
        <w:rPr>
          <w:b/>
          <w:bCs/>
          <w:sz w:val="22"/>
          <w:szCs w:val="22"/>
        </w:rPr>
        <w:t>4. Условия поставки и порядок приемки Товара</w:t>
      </w:r>
    </w:p>
    <w:p w14:paraId="73328416" w14:textId="77777777" w:rsidR="00C86EE3" w:rsidRPr="00C86EE3" w:rsidRDefault="00C86EE3" w:rsidP="00C86EE3">
      <w:pPr>
        <w:ind w:firstLine="709"/>
        <w:jc w:val="both"/>
        <w:rPr>
          <w:sz w:val="22"/>
          <w:szCs w:val="22"/>
        </w:rPr>
      </w:pPr>
      <w:r w:rsidRPr="00C86EE3">
        <w:rPr>
          <w:b/>
          <w:bCs/>
          <w:sz w:val="22"/>
          <w:szCs w:val="22"/>
        </w:rPr>
        <w:t xml:space="preserve">4.1. </w:t>
      </w:r>
      <w:r w:rsidRPr="00C86EE3">
        <w:rPr>
          <w:sz w:val="22"/>
          <w:szCs w:val="22"/>
        </w:rPr>
        <w:t xml:space="preserve">Если иное не установлено Спецификацией, поставка Товара производится самовывозом (выборкой) со склада Поставщика, расположенного по адресу: 198328, г. Санкт-Петербург, Брестский б-р, д. 8 лит. А, пом. 11-н, оф. 703. Поставщик вправе поставить Товар досрочно. </w:t>
      </w:r>
    </w:p>
    <w:p w14:paraId="7402316E" w14:textId="77777777" w:rsidR="00C86EE3" w:rsidRPr="00C86EE3" w:rsidRDefault="00C86EE3" w:rsidP="00C86EE3">
      <w:pPr>
        <w:ind w:firstLine="709"/>
        <w:jc w:val="both"/>
        <w:rPr>
          <w:sz w:val="22"/>
          <w:szCs w:val="22"/>
        </w:rPr>
      </w:pPr>
      <w:r w:rsidRPr="00C86EE3">
        <w:rPr>
          <w:b/>
          <w:bCs/>
          <w:sz w:val="22"/>
          <w:szCs w:val="22"/>
        </w:rPr>
        <w:t>4.2.</w:t>
      </w:r>
      <w:r w:rsidRPr="00C86EE3">
        <w:rPr>
          <w:sz w:val="22"/>
          <w:szCs w:val="22"/>
        </w:rPr>
        <w:t xml:space="preserve"> Стороны вправе согласовать иные условия и адрес доставки Товара; Покупатель вправе самостоятельно определить и назначить транспортную компанию, ответственную за перевозку и доставку Товара – в таком случае обязательства Поставщика будут считаться исполненными, а риск случайной гибели соответственно перешедшим к Покупателю с момента передачи Товара Поставщиком транспортной компании.</w:t>
      </w:r>
    </w:p>
    <w:p w14:paraId="132F4977" w14:textId="77777777" w:rsidR="00C86EE3" w:rsidRPr="00C86EE3" w:rsidRDefault="00C86EE3" w:rsidP="00C86EE3">
      <w:pPr>
        <w:ind w:firstLine="709"/>
        <w:jc w:val="both"/>
        <w:rPr>
          <w:sz w:val="22"/>
          <w:szCs w:val="22"/>
        </w:rPr>
      </w:pPr>
      <w:r w:rsidRPr="00C86EE3">
        <w:rPr>
          <w:b/>
          <w:bCs/>
          <w:sz w:val="22"/>
          <w:szCs w:val="22"/>
        </w:rPr>
        <w:t xml:space="preserve">4.3. </w:t>
      </w:r>
      <w:r w:rsidRPr="00C86EE3">
        <w:rPr>
          <w:sz w:val="22"/>
          <w:szCs w:val="22"/>
        </w:rPr>
        <w:t>Если иное не установлено Спецификацией, Покупатель обязан самостоятельно, за свой счет и своими силами принять и вывезти Товар со склада Поставщика (или иного согласованного Сторонами места) в течение 10 дней с момента получения уведомления от Поставщика о готовности передать Товар. Стороны согласовали двухэтапную проверку качества Товара: получение Товара и приемку Товара.</w:t>
      </w:r>
    </w:p>
    <w:p w14:paraId="1822217D" w14:textId="77777777" w:rsidR="00C86EE3" w:rsidRPr="00C86EE3" w:rsidRDefault="00C86EE3" w:rsidP="00C86EE3">
      <w:pPr>
        <w:ind w:firstLine="709"/>
        <w:jc w:val="both"/>
        <w:rPr>
          <w:sz w:val="22"/>
          <w:szCs w:val="22"/>
        </w:rPr>
      </w:pPr>
      <w:r w:rsidRPr="00C86EE3">
        <w:rPr>
          <w:b/>
          <w:bCs/>
          <w:sz w:val="22"/>
          <w:szCs w:val="22"/>
        </w:rPr>
        <w:t>4.3.1.</w:t>
      </w:r>
      <w:r w:rsidRPr="00C86EE3">
        <w:rPr>
          <w:sz w:val="22"/>
          <w:szCs w:val="22"/>
        </w:rPr>
        <w:t xml:space="preserve"> При непосредственном получении Товара и до подписания документов о его передаче, Покупатель обязан провести визуальный осмотр Товара и изучить его на наличие очевидных (видимых) повреждений, а также пересчитать Товар, проверить его количество и комплектность. Если указанные действия не могут быть выполнены без вскрытия тары, Покупатель обязан самостоятельно тару вскрыть (произвести </w:t>
      </w:r>
      <w:proofErr w:type="spellStart"/>
      <w:r w:rsidRPr="00C86EE3">
        <w:rPr>
          <w:sz w:val="22"/>
          <w:szCs w:val="22"/>
        </w:rPr>
        <w:t>внутритарный</w:t>
      </w:r>
      <w:proofErr w:type="spellEnd"/>
      <w:r w:rsidRPr="00C86EE3">
        <w:rPr>
          <w:sz w:val="22"/>
          <w:szCs w:val="22"/>
        </w:rPr>
        <w:t xml:space="preserve"> осмотр). В случае выявления при получении Товара несоответствий условиям Договора, Покупатель обязан незамедлительно приостановить получение, внести соответствующую отметку в транспортные документы и иные документы о передаче Товара, а также сообщить Поставщику о выявленных нарушениях. Покупатель обязан действовать разумно и добросовестно с учетом прав, предоставленных ему как Грузополучателю, произвести фотографирование Товара (груза) и оформить с участием Перевозчика коммерческий Акт с указанием выявленных повреждений, недостачи, нарушений упаковки или иных недостатков, выявленных при получении Товара. Покупатель выражает согласие, что указанное условие является существенным, поскольку несоблюдение данного условия влечет невозможность привлечения транспортной компании к ответственности. Подписание передаточных документов и непосредственное получение Товара означает проведение осмотра и отсутствие видимых недостатков (включая количество и комплект).</w:t>
      </w:r>
    </w:p>
    <w:p w14:paraId="706B8848" w14:textId="77777777" w:rsidR="00C86EE3" w:rsidRPr="00C86EE3" w:rsidRDefault="00C86EE3" w:rsidP="00C86EE3">
      <w:pPr>
        <w:ind w:firstLine="709"/>
        <w:jc w:val="both"/>
        <w:rPr>
          <w:sz w:val="22"/>
          <w:szCs w:val="22"/>
        </w:rPr>
      </w:pPr>
      <w:r w:rsidRPr="00C86EE3">
        <w:rPr>
          <w:b/>
          <w:bCs/>
          <w:sz w:val="22"/>
          <w:szCs w:val="22"/>
        </w:rPr>
        <w:t>4.3.2.</w:t>
      </w:r>
      <w:r w:rsidRPr="00C86EE3">
        <w:rPr>
          <w:sz w:val="22"/>
          <w:szCs w:val="22"/>
        </w:rPr>
        <w:t xml:space="preserve"> Приемка Товара Покупателем включает в себя совершение действий, необходимых для принятия Товара: осмотр и проверка Товара на соответствие условия Договора по количеству, качеству, ассортименту, условиям доставки, качеству упаковки, сохранности тары и другим характеристикам, а также непосредственной работоспособности; проверка комплектности Товара, включая сопутствующие документы; предъявление претензий Поставщику относительно несоответствия Товара условиям Договора. Срок проведения приемки товара – 7 (семь) дней с момента получения Товара.</w:t>
      </w:r>
    </w:p>
    <w:p w14:paraId="6858241F" w14:textId="77777777" w:rsidR="00C86EE3" w:rsidRPr="00C86EE3" w:rsidRDefault="00C86EE3" w:rsidP="00C86EE3">
      <w:pPr>
        <w:ind w:firstLine="709"/>
        <w:jc w:val="both"/>
        <w:rPr>
          <w:sz w:val="22"/>
          <w:szCs w:val="22"/>
        </w:rPr>
      </w:pPr>
      <w:r w:rsidRPr="00C86EE3">
        <w:rPr>
          <w:b/>
          <w:bCs/>
          <w:sz w:val="22"/>
          <w:szCs w:val="22"/>
        </w:rPr>
        <w:t>4.3.3.</w:t>
      </w:r>
      <w:r w:rsidRPr="00C86EE3">
        <w:rPr>
          <w:sz w:val="22"/>
          <w:szCs w:val="22"/>
        </w:rPr>
        <w:t xml:space="preserve"> В случае передачи Товара в поврежденной упаковке Покупатель обязан вскрыть такую упаковку (тару) и сразу же в момент и в месте вручения Товара осмотреть и проверить Товар на соответствие условиям Договора по количеству, качеству, ассортименту и другим характеристикам. Покупатель обязан незамедлительно уведомить Поставщика о факте поставки Товара в поврежденной упаковке и обо всех выявленных недостатках такого Товара. Покупатель, принявший Товар без соответствующей проверки, лишается права ссылаться на недостатки Товара, которые могли быть установлены при обычном (согласованном) способе приемки (явные недостатки).</w:t>
      </w:r>
    </w:p>
    <w:p w14:paraId="186E9DBE" w14:textId="77777777" w:rsidR="00C86EE3" w:rsidRPr="00C86EE3" w:rsidRDefault="00C86EE3" w:rsidP="00C86EE3">
      <w:pPr>
        <w:ind w:firstLine="709"/>
        <w:jc w:val="both"/>
        <w:rPr>
          <w:sz w:val="22"/>
          <w:szCs w:val="22"/>
        </w:rPr>
      </w:pPr>
      <w:r w:rsidRPr="00C86EE3">
        <w:rPr>
          <w:b/>
          <w:bCs/>
          <w:sz w:val="22"/>
          <w:szCs w:val="22"/>
        </w:rPr>
        <w:t>4.4.</w:t>
      </w:r>
      <w:r w:rsidRPr="00C86EE3">
        <w:rPr>
          <w:sz w:val="22"/>
          <w:szCs w:val="22"/>
        </w:rPr>
        <w:t xml:space="preserve"> Покупатель обязан обеспечить получение Товара и подписание соответствующих граф в товарной накладной и/или ином акте приема-передачи представителем Покупателя, обладающим </w:t>
      </w:r>
      <w:r w:rsidRPr="00C86EE3">
        <w:rPr>
          <w:sz w:val="22"/>
          <w:szCs w:val="22"/>
        </w:rPr>
        <w:lastRenderedPageBreak/>
        <w:t xml:space="preserve">необходимыми полномочиями на получение Товара. В случае получения Товара лицом от имени Покупателя, чьи полномочия надлежащим образом не оформлены, Покупатель обязан сообщить об этом Поставщику в течение 48 часов с момента, когда Покупателю стало известно или должно было стать известно о получении Товара от имени Покупателя ненадлежащим лицом. В противном случае обязательства Поставщика будут считаться исполненными и Товар переданным Покупателю надлежащим образом, а действия неуполномоченного лица одобренными Покупателем в порядке ст. 183 ГК РФ. </w:t>
      </w:r>
    </w:p>
    <w:p w14:paraId="66A64BC0" w14:textId="77777777" w:rsidR="00C86EE3" w:rsidRPr="00C86EE3" w:rsidRDefault="00C86EE3" w:rsidP="00C86EE3">
      <w:pPr>
        <w:ind w:firstLine="709"/>
        <w:jc w:val="both"/>
        <w:rPr>
          <w:sz w:val="22"/>
          <w:szCs w:val="22"/>
        </w:rPr>
      </w:pPr>
      <w:r w:rsidRPr="00C86EE3">
        <w:rPr>
          <w:b/>
          <w:bCs/>
          <w:sz w:val="22"/>
          <w:szCs w:val="22"/>
        </w:rPr>
        <w:t>4.5.</w:t>
      </w:r>
      <w:r w:rsidRPr="00C86EE3">
        <w:rPr>
          <w:sz w:val="22"/>
          <w:szCs w:val="22"/>
        </w:rPr>
        <w:t xml:space="preserve"> Принятие Товара Покупателем (Грузополучателем) лишает Покупателя права ссылаться на отсутствие сопутствующей документации и влечет обязанность Покупателя оплатить полученный Товар на условиях, определенных настоящим Договором.</w:t>
      </w:r>
    </w:p>
    <w:p w14:paraId="14B4FAC4" w14:textId="77777777" w:rsidR="00C86EE3" w:rsidRPr="00C86EE3" w:rsidRDefault="00C86EE3" w:rsidP="00C86EE3">
      <w:pPr>
        <w:ind w:firstLine="709"/>
        <w:jc w:val="both"/>
        <w:rPr>
          <w:sz w:val="22"/>
          <w:szCs w:val="22"/>
        </w:rPr>
      </w:pPr>
      <w:r w:rsidRPr="00C86EE3">
        <w:rPr>
          <w:b/>
          <w:bCs/>
          <w:sz w:val="22"/>
          <w:szCs w:val="22"/>
        </w:rPr>
        <w:t xml:space="preserve">4.6. </w:t>
      </w:r>
      <w:r w:rsidRPr="00C86EE3">
        <w:rPr>
          <w:sz w:val="22"/>
          <w:szCs w:val="22"/>
        </w:rPr>
        <w:t>Покупатель не вправе отказаться от принятия Товара, согласованного к поставке, оплаченного надлежащим образом. Такой отказ допускается только с согласия Поставщика либо в случаях, предусмотренных гражданским законодательством Российской Федерации.</w:t>
      </w:r>
    </w:p>
    <w:p w14:paraId="7E04E7E6" w14:textId="77777777" w:rsidR="00C86EE3" w:rsidRPr="00C86EE3" w:rsidRDefault="00C86EE3" w:rsidP="00C86EE3">
      <w:pPr>
        <w:ind w:firstLine="709"/>
        <w:jc w:val="both"/>
        <w:rPr>
          <w:sz w:val="22"/>
          <w:szCs w:val="22"/>
        </w:rPr>
      </w:pPr>
      <w:r w:rsidRPr="00C86EE3">
        <w:rPr>
          <w:b/>
          <w:bCs/>
          <w:sz w:val="22"/>
          <w:szCs w:val="22"/>
        </w:rPr>
        <w:t>4.7</w:t>
      </w:r>
      <w:r w:rsidRPr="00C86EE3">
        <w:rPr>
          <w:sz w:val="22"/>
          <w:szCs w:val="22"/>
        </w:rPr>
        <w:t xml:space="preserve"> В случае установления несоответствия переданного Товара качеству, количеству и иным условиям настоящего Договора, Покупатель обязан в течение 7 (семи) дней с момента получения Товара направить Поставщику уведомление о необходимости присутствия его представителя для составления акта об обнаружении недостатков, указав вид дефекта, наименование и количество Товара ненадлежащего качества, а также прикрепив фотографии, подтверждающие недостатки.</w:t>
      </w:r>
    </w:p>
    <w:p w14:paraId="1D415353" w14:textId="77777777" w:rsidR="00C86EE3" w:rsidRPr="00C86EE3" w:rsidRDefault="00C86EE3" w:rsidP="00C86EE3">
      <w:pPr>
        <w:ind w:firstLine="709"/>
        <w:jc w:val="both"/>
        <w:rPr>
          <w:sz w:val="22"/>
          <w:szCs w:val="22"/>
        </w:rPr>
      </w:pPr>
      <w:r w:rsidRPr="00C86EE3">
        <w:rPr>
          <w:b/>
          <w:bCs/>
          <w:sz w:val="22"/>
          <w:szCs w:val="22"/>
        </w:rPr>
        <w:t xml:space="preserve">4.8. </w:t>
      </w:r>
      <w:r w:rsidRPr="00C86EE3">
        <w:rPr>
          <w:sz w:val="22"/>
          <w:szCs w:val="22"/>
        </w:rPr>
        <w:t>При неявке представителя Поставщика в срок 7 (семь) рабочих дней (не считая времени на проезд к месту) с момента получения уведомления, Покупатель вправе составить акт об обнаружении недостатков в отсутствие Поставщика, но с привлечением представителя Торгово-промышленной палаты.</w:t>
      </w:r>
    </w:p>
    <w:p w14:paraId="6E2658DD" w14:textId="77777777" w:rsidR="00C86EE3" w:rsidRPr="00C86EE3" w:rsidRDefault="00C86EE3" w:rsidP="00C86EE3">
      <w:pPr>
        <w:ind w:firstLine="709"/>
        <w:jc w:val="both"/>
        <w:rPr>
          <w:sz w:val="22"/>
          <w:szCs w:val="22"/>
        </w:rPr>
      </w:pPr>
      <w:r w:rsidRPr="00C86EE3">
        <w:rPr>
          <w:b/>
          <w:bCs/>
          <w:sz w:val="22"/>
          <w:szCs w:val="22"/>
        </w:rPr>
        <w:t xml:space="preserve">4.9. </w:t>
      </w:r>
      <w:r w:rsidRPr="00C86EE3">
        <w:rPr>
          <w:sz w:val="22"/>
          <w:szCs w:val="22"/>
        </w:rPr>
        <w:t>Покупатель не имеет права распоряжаться Товаром, имеющим несоответствия по количеству, и/или качеству, и/или ассортименту, и/или иным условиям, согласованным Сторонами. В противном случае Товар признается принятым без замечаний и подлежащим оплате. В случае, если для выявления недостатков требуется проведение экспертизы или иного исследования, проведение такой экспертизы осуществляется на складе Поставщика, адрес которого установлен в п. 4.1. настоящего Договора.</w:t>
      </w:r>
    </w:p>
    <w:p w14:paraId="502BFB96" w14:textId="77777777" w:rsidR="00C86EE3" w:rsidRPr="00C86EE3" w:rsidRDefault="00C86EE3" w:rsidP="00C86EE3">
      <w:pPr>
        <w:ind w:firstLine="709"/>
        <w:jc w:val="both"/>
        <w:rPr>
          <w:sz w:val="22"/>
          <w:szCs w:val="22"/>
        </w:rPr>
      </w:pPr>
      <w:r w:rsidRPr="00C86EE3">
        <w:rPr>
          <w:b/>
          <w:bCs/>
          <w:sz w:val="22"/>
          <w:szCs w:val="22"/>
        </w:rPr>
        <w:t>4.9.1.</w:t>
      </w:r>
      <w:r w:rsidRPr="00C86EE3">
        <w:rPr>
          <w:sz w:val="22"/>
          <w:szCs w:val="22"/>
        </w:rPr>
        <w:t xml:space="preserve"> В случае, если Стороны не придут к согласию относительно наличия недостатков и причин их возникновения, Стороны обязаны провести экспертизу, при этом кандидатура эксперта (экспертного учреждения) согласовывается Сторонами отдельно. Расходы на проведение экспертизы Стороны несут в равных долях, однако Сторона, чьи доводы не подтвердились, обязана возместить другой Стороне понесенные расходы.</w:t>
      </w:r>
    </w:p>
    <w:p w14:paraId="425F9983" w14:textId="77777777" w:rsidR="00C86EE3" w:rsidRPr="00C86EE3" w:rsidRDefault="00C86EE3" w:rsidP="00C86EE3">
      <w:pPr>
        <w:ind w:firstLine="709"/>
        <w:jc w:val="both"/>
        <w:rPr>
          <w:sz w:val="22"/>
          <w:szCs w:val="22"/>
        </w:rPr>
      </w:pPr>
      <w:r w:rsidRPr="00C86EE3">
        <w:rPr>
          <w:b/>
          <w:bCs/>
          <w:sz w:val="22"/>
          <w:szCs w:val="22"/>
        </w:rPr>
        <w:t>4.10.</w:t>
      </w:r>
      <w:r w:rsidRPr="00C86EE3">
        <w:rPr>
          <w:sz w:val="22"/>
          <w:szCs w:val="22"/>
        </w:rPr>
        <w:t xml:space="preserve"> Претензии относительно количества, качества или ассортимента поставленного Товара Покупатель обязан предъявить Поставщику в течение 7 (семи) календарных дней с даты получения Товара в порядке, установленном п. 4.7. настоящего Договора; по скрытым недостаткам – в течение гарантийного срока, согласованного в п. 2.4. настоящего Договора. Указанные сроки являются </w:t>
      </w:r>
      <w:proofErr w:type="spellStart"/>
      <w:r w:rsidRPr="00C86EE3">
        <w:rPr>
          <w:sz w:val="22"/>
          <w:szCs w:val="22"/>
        </w:rPr>
        <w:t>пресекательными</w:t>
      </w:r>
      <w:proofErr w:type="spellEnd"/>
      <w:r w:rsidRPr="00C86EE3">
        <w:rPr>
          <w:sz w:val="22"/>
          <w:szCs w:val="22"/>
        </w:rPr>
        <w:t>, по окончании предусмотренных настоящим пунктом сроков претензии к рассмотрению не принимаются и обязательства Поставщика считаются исполненными надлежащим образом.</w:t>
      </w:r>
    </w:p>
    <w:p w14:paraId="6890FF45" w14:textId="77777777" w:rsidR="00C86EE3" w:rsidRPr="00C86EE3" w:rsidRDefault="00C86EE3" w:rsidP="00C86EE3">
      <w:pPr>
        <w:ind w:firstLine="709"/>
        <w:jc w:val="both"/>
        <w:rPr>
          <w:sz w:val="22"/>
          <w:szCs w:val="22"/>
        </w:rPr>
      </w:pPr>
      <w:r w:rsidRPr="00C86EE3">
        <w:rPr>
          <w:b/>
          <w:bCs/>
          <w:sz w:val="22"/>
          <w:szCs w:val="22"/>
        </w:rPr>
        <w:t xml:space="preserve">4.11. </w:t>
      </w:r>
      <w:r w:rsidRPr="00C86EE3">
        <w:rPr>
          <w:sz w:val="22"/>
          <w:szCs w:val="22"/>
        </w:rPr>
        <w:t xml:space="preserve">Претензии Покупателя к количеству и качеству Товара рассматриваются Поставщиком в течение 30 (Тридцати) календарных дней со дня получения соответствующего уведомления. К претензии должны быть приложены акт об обнаружении недостатков, составленный в порядке п. 4.7. и 4.8. настоящего Договора, а также иные документы, подтверждающие требования Покупателя, оформленные в соответствии с требованиями, предусмотренными действующим законодательством Российской Федерации и условиями настоящего Договора. Претензии Поставщика к Покупателю о ненадлежащей оплате рассматриваются Покупателем в срок 7 (семь) календарных дней. </w:t>
      </w:r>
    </w:p>
    <w:p w14:paraId="1D9DDB40" w14:textId="77777777" w:rsidR="00C86EE3" w:rsidRPr="00C86EE3" w:rsidRDefault="00C86EE3" w:rsidP="00C86EE3">
      <w:pPr>
        <w:ind w:firstLine="709"/>
        <w:jc w:val="both"/>
        <w:rPr>
          <w:sz w:val="22"/>
          <w:szCs w:val="22"/>
        </w:rPr>
      </w:pPr>
      <w:r w:rsidRPr="00C86EE3">
        <w:rPr>
          <w:b/>
          <w:bCs/>
          <w:sz w:val="22"/>
          <w:szCs w:val="22"/>
        </w:rPr>
        <w:t xml:space="preserve">4.12. </w:t>
      </w:r>
      <w:r w:rsidRPr="00C86EE3">
        <w:rPr>
          <w:sz w:val="22"/>
          <w:szCs w:val="22"/>
        </w:rPr>
        <w:t>При нарушении любого из условий, указанных в п. 2.5., п. 4.3, п. 4.3.1., п. 4.3.2., п. 4.7. – п. 4.11. настоящего Договора, Товар признается принятым Покупателем по количеству, качеству и ассортименту в момент подписания Покупателем (грузополучателем) товарной накладной/универсального передаточного документа или иного акта приема-передачи соответственно. При нарушении сроков, указанных в п. 4.3.2., п. 4.7., п. 4.10, п. 4.11. настоящего Договора, претензии Покупателя, в том числе по скрытым недостаткам, не принимаются, а обязательства Поставщика считаются исполненными надлежащим образом.</w:t>
      </w:r>
    </w:p>
    <w:p w14:paraId="4BF0F047" w14:textId="77777777" w:rsidR="00C86EE3" w:rsidRPr="00C86EE3" w:rsidRDefault="00C86EE3" w:rsidP="00C86EE3">
      <w:pPr>
        <w:ind w:firstLine="709"/>
        <w:jc w:val="both"/>
        <w:rPr>
          <w:sz w:val="22"/>
          <w:szCs w:val="22"/>
        </w:rPr>
      </w:pPr>
      <w:r w:rsidRPr="00C86EE3">
        <w:rPr>
          <w:b/>
          <w:bCs/>
          <w:sz w:val="22"/>
          <w:szCs w:val="22"/>
        </w:rPr>
        <w:t>4.13.</w:t>
      </w:r>
      <w:r w:rsidRPr="00C86EE3">
        <w:rPr>
          <w:sz w:val="22"/>
          <w:szCs w:val="22"/>
        </w:rPr>
        <w:t xml:space="preserve"> Заключая настоящий Договор, Стороны согласовали в порядке ст. 157 ГК РФ следующее отлагательное условие об изменении согласованного Сторонами в установленном Договоре порядке срока поставки. Поскольку поставка Товара осуществляется Поставщиком на территорию Российской Федерации из других стран, пересечение Товаром границ государств часто сопряжено с трудностями, возникшими в результате введения санкций в отношении Российской Федерации, отказа ряда производителей от работы с российскими компаниями, прекращения работы многих европейских перевозчиков, а также в результате распространения </w:t>
      </w:r>
      <w:proofErr w:type="spellStart"/>
      <w:r w:rsidRPr="00C86EE3">
        <w:rPr>
          <w:sz w:val="22"/>
          <w:szCs w:val="22"/>
        </w:rPr>
        <w:t>коронавирусной</w:t>
      </w:r>
      <w:proofErr w:type="spellEnd"/>
      <w:r w:rsidRPr="00C86EE3">
        <w:rPr>
          <w:sz w:val="22"/>
          <w:szCs w:val="22"/>
        </w:rPr>
        <w:t xml:space="preserve"> инфекции. Стороны соглашаются, что указанные обстоятельства объективно могут вызывать увеличение согласованных Сторонами сроков поставки Товара. В случае </w:t>
      </w:r>
      <w:r w:rsidRPr="00C86EE3">
        <w:rPr>
          <w:sz w:val="22"/>
          <w:szCs w:val="22"/>
        </w:rPr>
        <w:lastRenderedPageBreak/>
        <w:t>выявления Поставщиком указанных обстоятельств, объективно не зависящих от Сторон и задерживающих поставку Товара, Поставщик незамедлительно, а именно в срок до 48 часов обязан уведомить Покупателя о наступлении таких обстоятельств с приложением подтверждающих документов. При наступлении указанных обстоятельств согласованный Сторонами срок поставки увеличивается на 1 месяц или иной срок, согласованный Сторонами.</w:t>
      </w:r>
    </w:p>
    <w:p w14:paraId="753EBF50" w14:textId="77777777" w:rsidR="00C86EE3" w:rsidRPr="00C86EE3" w:rsidRDefault="00C86EE3" w:rsidP="00C86EE3">
      <w:pPr>
        <w:ind w:firstLine="709"/>
        <w:jc w:val="both"/>
        <w:rPr>
          <w:sz w:val="22"/>
          <w:szCs w:val="22"/>
        </w:rPr>
      </w:pPr>
      <w:r w:rsidRPr="00C86EE3">
        <w:rPr>
          <w:b/>
          <w:bCs/>
          <w:sz w:val="22"/>
          <w:szCs w:val="22"/>
        </w:rPr>
        <w:t>4.13.1.</w:t>
      </w:r>
      <w:r w:rsidRPr="00C86EE3">
        <w:rPr>
          <w:sz w:val="22"/>
          <w:szCs w:val="22"/>
        </w:rPr>
        <w:t xml:space="preserve"> Ни одна из Сторон не имеет право недобросовестно содействовать наступлению или недобросовестно препятствовать наступлению условий, определенных в п. 4.13. настоящего Договора. Заключая настоящий Договор, Стороны выражают согласие, что п. 4.13. настоящего Договора не является кабальным, не противоречит закону и соотносится с принципом свободы договора.</w:t>
      </w:r>
    </w:p>
    <w:p w14:paraId="0903196B" w14:textId="5D33DECD" w:rsidR="00C86EE3" w:rsidRPr="00C86EE3" w:rsidRDefault="00C86EE3" w:rsidP="00C86EE3">
      <w:pPr>
        <w:ind w:firstLine="709"/>
        <w:jc w:val="both"/>
        <w:rPr>
          <w:sz w:val="22"/>
          <w:szCs w:val="22"/>
        </w:rPr>
      </w:pPr>
      <w:r w:rsidRPr="00C86EE3">
        <w:rPr>
          <w:b/>
          <w:bCs/>
          <w:sz w:val="22"/>
          <w:szCs w:val="22"/>
        </w:rPr>
        <w:t>4.14.</w:t>
      </w:r>
      <w:r w:rsidRPr="00C86EE3">
        <w:rPr>
          <w:sz w:val="22"/>
          <w:szCs w:val="22"/>
        </w:rPr>
        <w:t xml:space="preserve"> Покупатель обязан подписать и вернуть Продавцу второй экземпляр УПД. При не поступлении в адрес Продавца оригиналов УПД, подписанных со стороны Покупателя по ранее осуществленным поставкам Товара, Поставщик вправе не производить отгрузку следующей партии Товара до момента предоставления оригиналов УПД по ранее отгруженным партиям, а также потребовать выплаты неустойки, для чего к настоящему пункту Стороны приняли применяются положения п. 5.2.</w:t>
      </w:r>
    </w:p>
    <w:p w14:paraId="7699EE4D" w14:textId="77777777" w:rsidR="00F11B9E" w:rsidRDefault="00F11B9E" w:rsidP="00C86EE3">
      <w:pPr>
        <w:ind w:firstLine="709"/>
        <w:jc w:val="center"/>
        <w:rPr>
          <w:b/>
          <w:bCs/>
          <w:sz w:val="22"/>
          <w:szCs w:val="22"/>
        </w:rPr>
      </w:pPr>
    </w:p>
    <w:p w14:paraId="56F2DF5C" w14:textId="0F56236E" w:rsidR="00C86EE3" w:rsidRPr="00C86EE3" w:rsidRDefault="00C86EE3" w:rsidP="00C86EE3">
      <w:pPr>
        <w:ind w:firstLine="709"/>
        <w:jc w:val="center"/>
        <w:rPr>
          <w:b/>
          <w:bCs/>
          <w:sz w:val="22"/>
          <w:szCs w:val="22"/>
        </w:rPr>
      </w:pPr>
      <w:r w:rsidRPr="00C86EE3">
        <w:rPr>
          <w:b/>
          <w:bCs/>
          <w:sz w:val="22"/>
          <w:szCs w:val="22"/>
        </w:rPr>
        <w:t>5. Ответственность сторон и порядок разрешения споров</w:t>
      </w:r>
    </w:p>
    <w:p w14:paraId="3E6FB3D0" w14:textId="77777777" w:rsidR="00C86EE3" w:rsidRPr="00C86EE3" w:rsidRDefault="00C86EE3" w:rsidP="00C86EE3">
      <w:pPr>
        <w:ind w:firstLine="709"/>
        <w:jc w:val="both"/>
        <w:rPr>
          <w:sz w:val="22"/>
          <w:szCs w:val="22"/>
        </w:rPr>
      </w:pPr>
      <w:r w:rsidRPr="00C86EE3">
        <w:rPr>
          <w:b/>
          <w:bCs/>
          <w:sz w:val="22"/>
          <w:szCs w:val="22"/>
        </w:rPr>
        <w:t>5.1.</w:t>
      </w:r>
      <w:r w:rsidRPr="00C86EE3">
        <w:rPr>
          <w:sz w:val="22"/>
          <w:szCs w:val="22"/>
        </w:rPr>
        <w:t xml:space="preserve"> За просрочку поставки предварительно оплаченного Товара Поставщик по требованию Покупателя уплачивает неустойку в размере – 0,1 % (ноль целых одна десятая) от стоимости недопоставленного Товара за каждый день просрочки, но не более 5% (пяти) от стоимости несвоевременно поставленного Товара.</w:t>
      </w:r>
    </w:p>
    <w:p w14:paraId="5E521697" w14:textId="77777777" w:rsidR="00C86EE3" w:rsidRPr="00C86EE3" w:rsidRDefault="00C86EE3" w:rsidP="00C86EE3">
      <w:pPr>
        <w:ind w:firstLine="709"/>
        <w:jc w:val="both"/>
        <w:rPr>
          <w:sz w:val="22"/>
          <w:szCs w:val="22"/>
        </w:rPr>
      </w:pPr>
      <w:r w:rsidRPr="00C86EE3">
        <w:rPr>
          <w:b/>
          <w:bCs/>
          <w:sz w:val="22"/>
          <w:szCs w:val="22"/>
        </w:rPr>
        <w:t>5.2.</w:t>
      </w:r>
      <w:r w:rsidRPr="00C86EE3">
        <w:rPr>
          <w:sz w:val="22"/>
          <w:szCs w:val="22"/>
        </w:rPr>
        <w:t xml:space="preserve"> За несвоевременную оплату Товара, стоимости его доставки, а также иных сопутствующих услуг, Покупатель по требованию Поставщика уплачивает неустойку в размере – 0,1 % (ноль целых одна десятая) от стоимости, соответственно, подлежащего оплате Товара, услуг по хранению и/или доставки, за каждый день просрочки платежа, но не более 5% (пяти) от стоимости несвоевременно оплаченного Товара. </w:t>
      </w:r>
    </w:p>
    <w:p w14:paraId="0E398B81" w14:textId="77777777" w:rsidR="00C86EE3" w:rsidRPr="00C86EE3" w:rsidRDefault="00C86EE3" w:rsidP="00C86EE3">
      <w:pPr>
        <w:ind w:firstLine="709"/>
        <w:jc w:val="both"/>
        <w:rPr>
          <w:sz w:val="22"/>
          <w:szCs w:val="22"/>
        </w:rPr>
      </w:pPr>
      <w:r w:rsidRPr="00C86EE3">
        <w:rPr>
          <w:b/>
          <w:bCs/>
          <w:sz w:val="22"/>
          <w:szCs w:val="22"/>
        </w:rPr>
        <w:t>5.3.</w:t>
      </w:r>
      <w:r w:rsidRPr="00C86EE3">
        <w:rPr>
          <w:sz w:val="22"/>
          <w:szCs w:val="22"/>
        </w:rPr>
        <w:t xml:space="preserve"> Сроки доставки исчисляются в рабочих днях и не включают день приема Отправления, выходные дни, праздничные дни федерального или регионального значения, дни, необходимые для таможенного оформления, задержки, связанные с соблюдением местных требований безопасности и досмотром содержимого Отправления как Поставщиком, так и уполномоченными органами, а также иные события вне контроля Поставщика. При этом, если плановая дата доставки Товара приходится на календарный день недели - пятница, а фактически доставка состоялась в одни из календарных дней недели суббота/воскресенье/понедельник, то срок доставки считается нарушенным на 1 календарный день.</w:t>
      </w:r>
    </w:p>
    <w:p w14:paraId="50A995E0" w14:textId="77777777" w:rsidR="00C86EE3" w:rsidRPr="00C86EE3" w:rsidRDefault="00C86EE3" w:rsidP="00C86EE3">
      <w:pPr>
        <w:ind w:firstLine="709"/>
        <w:jc w:val="both"/>
        <w:rPr>
          <w:sz w:val="22"/>
          <w:szCs w:val="22"/>
        </w:rPr>
      </w:pPr>
      <w:r w:rsidRPr="00C86EE3">
        <w:rPr>
          <w:b/>
          <w:bCs/>
          <w:sz w:val="22"/>
          <w:szCs w:val="22"/>
        </w:rPr>
        <w:t xml:space="preserve">5.4. </w:t>
      </w:r>
      <w:r w:rsidRPr="00C86EE3">
        <w:rPr>
          <w:sz w:val="22"/>
          <w:szCs w:val="22"/>
        </w:rPr>
        <w:t xml:space="preserve">За просрочку вывоза Товара со склада Поставщика Покупатель уплачивает пеню из расчета – 0,1 % (ноль целых одна десятая) от стоимости </w:t>
      </w:r>
      <w:proofErr w:type="spellStart"/>
      <w:r w:rsidRPr="00C86EE3">
        <w:rPr>
          <w:sz w:val="22"/>
          <w:szCs w:val="22"/>
        </w:rPr>
        <w:t>невывезенного</w:t>
      </w:r>
      <w:proofErr w:type="spellEnd"/>
      <w:r w:rsidRPr="00C86EE3">
        <w:rPr>
          <w:sz w:val="22"/>
          <w:szCs w:val="22"/>
        </w:rPr>
        <w:t xml:space="preserve"> в срок Товара за каждый день просрочки, но не более 5% (пяти) от стоимости несвоевременно вывезенного Товара. Указанная пеня уплачивается до момента фактического вывоза Товара. </w:t>
      </w:r>
    </w:p>
    <w:p w14:paraId="14E78D31" w14:textId="77777777" w:rsidR="00C86EE3" w:rsidRPr="00C86EE3" w:rsidRDefault="00C86EE3" w:rsidP="00C86EE3">
      <w:pPr>
        <w:ind w:firstLine="709"/>
        <w:jc w:val="both"/>
        <w:rPr>
          <w:sz w:val="22"/>
          <w:szCs w:val="22"/>
        </w:rPr>
      </w:pPr>
      <w:r w:rsidRPr="00C86EE3">
        <w:rPr>
          <w:b/>
          <w:bCs/>
          <w:sz w:val="22"/>
          <w:szCs w:val="22"/>
        </w:rPr>
        <w:t>5.5.</w:t>
      </w:r>
      <w:r w:rsidRPr="00C86EE3">
        <w:rPr>
          <w:sz w:val="22"/>
          <w:szCs w:val="22"/>
        </w:rPr>
        <w:t xml:space="preserve"> В случае просрочки Покупателем вывоза Товара более 15 (пятнадцати) календарных дней Поставщик вправе отказаться от исполнения Договора с последующим возвратом денежных средств, но с удержанием штрафных сумм, предусмотренных п. 5.2 и п. 5.4. настоящего Договора.</w:t>
      </w:r>
    </w:p>
    <w:p w14:paraId="122049F9" w14:textId="77777777" w:rsidR="00C86EE3" w:rsidRPr="00C86EE3" w:rsidRDefault="00C86EE3" w:rsidP="00C86EE3">
      <w:pPr>
        <w:ind w:firstLine="709"/>
        <w:jc w:val="both"/>
        <w:rPr>
          <w:sz w:val="22"/>
          <w:szCs w:val="22"/>
        </w:rPr>
      </w:pPr>
      <w:r w:rsidRPr="00C86EE3">
        <w:rPr>
          <w:b/>
          <w:bCs/>
          <w:sz w:val="22"/>
          <w:szCs w:val="22"/>
        </w:rPr>
        <w:t>5.6.</w:t>
      </w:r>
      <w:r w:rsidRPr="00C86EE3">
        <w:rPr>
          <w:sz w:val="22"/>
          <w:szCs w:val="22"/>
        </w:rPr>
        <w:t xml:space="preserve"> В случае отказа Покупателя от переданного Поставщиком Товара, Покупатель обязуется обеспечить сохранность этого Товара и уведомить об этом Поставщика в порядке п. 4.7. – п. 4.11. настоящего Договора.</w:t>
      </w:r>
    </w:p>
    <w:p w14:paraId="7BC29FA2" w14:textId="77777777" w:rsidR="00C86EE3" w:rsidRPr="00C86EE3" w:rsidRDefault="00C86EE3" w:rsidP="00C86EE3">
      <w:pPr>
        <w:ind w:firstLine="709"/>
        <w:jc w:val="both"/>
        <w:rPr>
          <w:sz w:val="22"/>
          <w:szCs w:val="22"/>
        </w:rPr>
      </w:pPr>
      <w:r w:rsidRPr="00C86EE3">
        <w:rPr>
          <w:b/>
          <w:bCs/>
          <w:sz w:val="22"/>
          <w:szCs w:val="22"/>
        </w:rPr>
        <w:t>5.7.</w:t>
      </w:r>
      <w:r w:rsidRPr="00C86EE3">
        <w:rPr>
          <w:sz w:val="22"/>
          <w:szCs w:val="22"/>
        </w:rPr>
        <w:t xml:space="preserve"> В случае, если поставка осуществляется в страны Таможенного союза (в том числе Беларусь, Казахстан) и Покупатель нарушает условия, согласованные в п. 3.8., Покупатель уплачивает Продавцу неустойку в размере 20% от суммы поставки, на которую не предоставлено заявления о ввозе Товара с отметкой налогового органа об уплате налога.</w:t>
      </w:r>
    </w:p>
    <w:p w14:paraId="7473034F" w14:textId="77777777" w:rsidR="00C86EE3" w:rsidRPr="00C86EE3" w:rsidRDefault="00C86EE3" w:rsidP="00C86EE3">
      <w:pPr>
        <w:ind w:firstLine="709"/>
        <w:jc w:val="both"/>
        <w:rPr>
          <w:sz w:val="22"/>
          <w:szCs w:val="22"/>
        </w:rPr>
      </w:pPr>
      <w:r w:rsidRPr="00C86EE3">
        <w:rPr>
          <w:b/>
          <w:bCs/>
          <w:sz w:val="22"/>
          <w:szCs w:val="22"/>
        </w:rPr>
        <w:t>5.8.</w:t>
      </w:r>
      <w:r w:rsidRPr="00C86EE3">
        <w:rPr>
          <w:sz w:val="22"/>
          <w:szCs w:val="22"/>
        </w:rPr>
        <w:t xml:space="preserve"> До обращения в суд каждая Сторона обязана направить претензию. Срок рассмотрения претензии определен п. 4.11. настоящего Договора. </w:t>
      </w:r>
    </w:p>
    <w:p w14:paraId="7B52D878" w14:textId="77777777" w:rsidR="00C86EE3" w:rsidRPr="00C86EE3" w:rsidRDefault="00C86EE3" w:rsidP="00C86EE3">
      <w:pPr>
        <w:ind w:firstLine="709"/>
        <w:jc w:val="both"/>
        <w:rPr>
          <w:sz w:val="22"/>
          <w:szCs w:val="22"/>
        </w:rPr>
      </w:pPr>
      <w:r w:rsidRPr="00C86EE3">
        <w:rPr>
          <w:b/>
          <w:bCs/>
          <w:sz w:val="22"/>
          <w:szCs w:val="22"/>
        </w:rPr>
        <w:t>5.9.</w:t>
      </w:r>
      <w:r w:rsidRPr="00C86EE3">
        <w:rPr>
          <w:sz w:val="22"/>
          <w:szCs w:val="22"/>
        </w:rPr>
        <w:t xml:space="preserve"> Все 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 Споры подлежат передаче на рассмотрение Арбитражного суда города Санкт-Петербурга и Ленинградской области в порядке ст. 37 АПК РФ. </w:t>
      </w:r>
    </w:p>
    <w:p w14:paraId="34476DA7" w14:textId="77777777" w:rsidR="00C86EE3" w:rsidRPr="00C86EE3" w:rsidRDefault="00C86EE3" w:rsidP="00C86EE3">
      <w:pPr>
        <w:ind w:firstLine="709"/>
        <w:jc w:val="both"/>
        <w:rPr>
          <w:sz w:val="22"/>
          <w:szCs w:val="22"/>
        </w:rPr>
      </w:pPr>
      <w:r w:rsidRPr="00C86EE3">
        <w:rPr>
          <w:b/>
          <w:bCs/>
          <w:sz w:val="22"/>
          <w:szCs w:val="22"/>
        </w:rPr>
        <w:t xml:space="preserve">5.10. </w:t>
      </w:r>
      <w:r w:rsidRPr="00C86EE3">
        <w:rPr>
          <w:sz w:val="22"/>
          <w:szCs w:val="22"/>
        </w:rPr>
        <w:t xml:space="preserve">Неустойка, предусмотренная настоящим Договором, носит исключительный характер по смыслу ст. 394 ГК РФ. </w:t>
      </w:r>
    </w:p>
    <w:p w14:paraId="6C3C9967" w14:textId="77777777" w:rsidR="00F11B9E" w:rsidRDefault="00F11B9E" w:rsidP="00C86EE3">
      <w:pPr>
        <w:ind w:firstLine="709"/>
        <w:jc w:val="center"/>
        <w:rPr>
          <w:b/>
          <w:bCs/>
          <w:sz w:val="22"/>
          <w:szCs w:val="22"/>
        </w:rPr>
      </w:pPr>
    </w:p>
    <w:p w14:paraId="33467576" w14:textId="0A57FAC9" w:rsidR="00C86EE3" w:rsidRPr="00C86EE3" w:rsidRDefault="00C86EE3" w:rsidP="00C86EE3">
      <w:pPr>
        <w:ind w:firstLine="709"/>
        <w:jc w:val="center"/>
        <w:rPr>
          <w:sz w:val="22"/>
          <w:szCs w:val="22"/>
        </w:rPr>
      </w:pPr>
      <w:r w:rsidRPr="00C86EE3">
        <w:rPr>
          <w:b/>
          <w:bCs/>
          <w:sz w:val="22"/>
          <w:szCs w:val="22"/>
        </w:rPr>
        <w:t xml:space="preserve"> 6. Распределение рисков</w:t>
      </w:r>
    </w:p>
    <w:p w14:paraId="311508E2" w14:textId="77777777" w:rsidR="00C86EE3" w:rsidRPr="00C86EE3" w:rsidRDefault="00C86EE3" w:rsidP="00C86EE3">
      <w:pPr>
        <w:ind w:firstLine="709"/>
        <w:jc w:val="both"/>
        <w:rPr>
          <w:sz w:val="22"/>
          <w:szCs w:val="22"/>
        </w:rPr>
      </w:pPr>
      <w:r w:rsidRPr="00C86EE3">
        <w:rPr>
          <w:b/>
          <w:bCs/>
          <w:sz w:val="22"/>
          <w:szCs w:val="22"/>
        </w:rPr>
        <w:t xml:space="preserve">6.1. </w:t>
      </w:r>
      <w:r w:rsidRPr="00C86EE3">
        <w:rPr>
          <w:sz w:val="22"/>
          <w:szCs w:val="22"/>
        </w:rPr>
        <w:t>Моментом перехода права собственности и исполнения Поставщиком обязательств по поставке Товара Покупателю считается:</w:t>
      </w:r>
    </w:p>
    <w:p w14:paraId="0F0297DA" w14:textId="77777777" w:rsidR="00C86EE3" w:rsidRPr="00C86EE3" w:rsidRDefault="00C86EE3" w:rsidP="00C86EE3">
      <w:pPr>
        <w:ind w:firstLine="709"/>
        <w:jc w:val="both"/>
        <w:rPr>
          <w:sz w:val="22"/>
          <w:szCs w:val="22"/>
        </w:rPr>
      </w:pPr>
      <w:r w:rsidRPr="00C86EE3">
        <w:rPr>
          <w:b/>
          <w:bCs/>
          <w:sz w:val="22"/>
          <w:szCs w:val="22"/>
        </w:rPr>
        <w:lastRenderedPageBreak/>
        <w:t xml:space="preserve">6.1.1. </w:t>
      </w:r>
      <w:r w:rsidRPr="00C86EE3">
        <w:rPr>
          <w:sz w:val="22"/>
          <w:szCs w:val="22"/>
        </w:rPr>
        <w:t>при самовывозе – момент передачи Товара на складе Поставщика;</w:t>
      </w:r>
    </w:p>
    <w:p w14:paraId="71884030" w14:textId="77777777" w:rsidR="00C86EE3" w:rsidRPr="00C86EE3" w:rsidRDefault="00C86EE3" w:rsidP="00C86EE3">
      <w:pPr>
        <w:ind w:firstLine="709"/>
        <w:jc w:val="both"/>
        <w:rPr>
          <w:sz w:val="22"/>
          <w:szCs w:val="22"/>
        </w:rPr>
      </w:pPr>
      <w:r w:rsidRPr="00C86EE3">
        <w:rPr>
          <w:b/>
          <w:bCs/>
          <w:sz w:val="22"/>
          <w:szCs w:val="22"/>
        </w:rPr>
        <w:t xml:space="preserve">6.1.2. </w:t>
      </w:r>
      <w:r w:rsidRPr="00C86EE3">
        <w:rPr>
          <w:sz w:val="22"/>
          <w:szCs w:val="22"/>
        </w:rPr>
        <w:t>при доставке Товара до склада (адреса) Покупателя (Грузополучателя) – с момента передачи Товара Покупателю либо его Грузополучателю.</w:t>
      </w:r>
    </w:p>
    <w:p w14:paraId="131361E8" w14:textId="77777777" w:rsidR="00C86EE3" w:rsidRPr="00C86EE3" w:rsidRDefault="00C86EE3" w:rsidP="00C86EE3">
      <w:pPr>
        <w:ind w:firstLine="709"/>
        <w:jc w:val="both"/>
        <w:rPr>
          <w:sz w:val="22"/>
          <w:szCs w:val="22"/>
        </w:rPr>
      </w:pPr>
      <w:r w:rsidRPr="00C86EE3">
        <w:rPr>
          <w:b/>
          <w:bCs/>
          <w:sz w:val="22"/>
          <w:szCs w:val="22"/>
        </w:rPr>
        <w:t>6.1.3.</w:t>
      </w:r>
      <w:r w:rsidRPr="00C86EE3">
        <w:rPr>
          <w:sz w:val="22"/>
          <w:szCs w:val="22"/>
        </w:rPr>
        <w:t xml:space="preserve"> Риск случайной гибели или случайного повреждения Товара переходит к Покупателю с момента передачи Поставщиком Товара первому перевозчику или непосредственно Покупателю (в случае самовывоза Товара).</w:t>
      </w:r>
    </w:p>
    <w:p w14:paraId="699FCD7B" w14:textId="77777777" w:rsidR="00C86EE3" w:rsidRPr="00C86EE3" w:rsidRDefault="00C86EE3" w:rsidP="00C86EE3">
      <w:pPr>
        <w:ind w:firstLine="709"/>
        <w:jc w:val="both"/>
        <w:rPr>
          <w:sz w:val="22"/>
          <w:szCs w:val="22"/>
        </w:rPr>
      </w:pPr>
      <w:r w:rsidRPr="00C86EE3">
        <w:rPr>
          <w:b/>
          <w:bCs/>
          <w:sz w:val="22"/>
          <w:szCs w:val="22"/>
        </w:rPr>
        <w:t xml:space="preserve">6.2. </w:t>
      </w:r>
      <w:r w:rsidRPr="00C86EE3">
        <w:rPr>
          <w:sz w:val="22"/>
          <w:szCs w:val="22"/>
        </w:rPr>
        <w:t>Утрата или повреждение Товара после перехода права собственности на него к Покупателю не освобождают его от обязанности уплатить Поставщику стоимость поставленного Товара. С момента передачи Товара Покупателю и до его оплаты Товар признается находящимся в залоге у Поставщика для обеспечения исполнения Покупателем его обязанности по оплате Товара.</w:t>
      </w:r>
    </w:p>
    <w:p w14:paraId="329ADD79" w14:textId="77777777" w:rsidR="00C86EE3" w:rsidRPr="00C86EE3" w:rsidRDefault="00C86EE3" w:rsidP="00C86EE3">
      <w:pPr>
        <w:ind w:firstLine="709"/>
        <w:jc w:val="both"/>
        <w:rPr>
          <w:sz w:val="22"/>
          <w:szCs w:val="22"/>
        </w:rPr>
      </w:pPr>
      <w:r w:rsidRPr="00C86EE3">
        <w:rPr>
          <w:b/>
          <w:bCs/>
          <w:sz w:val="22"/>
          <w:szCs w:val="22"/>
        </w:rPr>
        <w:t xml:space="preserve">6.3. </w:t>
      </w:r>
      <w:r w:rsidRPr="00C86EE3">
        <w:rPr>
          <w:sz w:val="22"/>
          <w:szCs w:val="22"/>
        </w:rPr>
        <w:t>Если исполнение Сторонами своих обязательств невозможно вследствие обстоятельств непреодолимой силы, к которым Стороны относят пожар, наводнение, землетрясение, эпидемии, военные действия, террористические акты, забастовки, санкции, запрещающие акты органов управления в месте нахождения стороны настоящего Договора, то срок поставки Товара, согласованный Сторонами, увеличивается на соответствующий период времени.</w:t>
      </w:r>
    </w:p>
    <w:p w14:paraId="7A2F331C" w14:textId="77777777" w:rsidR="00C86EE3" w:rsidRPr="00C86EE3" w:rsidRDefault="00C86EE3" w:rsidP="00C86EE3">
      <w:pPr>
        <w:ind w:firstLine="709"/>
        <w:jc w:val="both"/>
        <w:rPr>
          <w:sz w:val="22"/>
          <w:szCs w:val="22"/>
        </w:rPr>
      </w:pPr>
      <w:r w:rsidRPr="00C86EE3">
        <w:rPr>
          <w:b/>
          <w:bCs/>
          <w:sz w:val="22"/>
          <w:szCs w:val="22"/>
        </w:rPr>
        <w:t xml:space="preserve">6.4. </w:t>
      </w:r>
      <w:r w:rsidRPr="00C86EE3">
        <w:rPr>
          <w:sz w:val="22"/>
          <w:szCs w:val="22"/>
        </w:rPr>
        <w:t>Обе стороны обязуются не позднее тридцати календарных дней сообщить друг другу о начале и окончании действий обстоятельств непреодолимой силы.</w:t>
      </w:r>
    </w:p>
    <w:p w14:paraId="7FC8B64C" w14:textId="77777777" w:rsidR="00C86EE3" w:rsidRPr="00C86EE3" w:rsidRDefault="00C86EE3" w:rsidP="00C86EE3">
      <w:pPr>
        <w:ind w:firstLine="709"/>
        <w:jc w:val="both"/>
        <w:rPr>
          <w:sz w:val="22"/>
          <w:szCs w:val="22"/>
        </w:rPr>
      </w:pPr>
      <w:r w:rsidRPr="00C86EE3">
        <w:rPr>
          <w:b/>
          <w:bCs/>
          <w:sz w:val="22"/>
          <w:szCs w:val="22"/>
        </w:rPr>
        <w:t xml:space="preserve">6.5. </w:t>
      </w:r>
      <w:r w:rsidRPr="00C86EE3">
        <w:rPr>
          <w:sz w:val="22"/>
          <w:szCs w:val="22"/>
        </w:rPr>
        <w:t>Если невозможность исполнения обязательств по настоящему Договору будет существовать более 2 (двух) месяцев, то Стороны вправе отказаться от исполнения всего Договора или его части. При этом денежные средства, уплаченные Покупателем по настоящему Договору до момента его прекращения, подлежат возврату Поставщиком в части, не подтвержденной встречным исполнением Поставщика, в течение - 10 (десяти) дней с момента получения Поставщиком письменного требования от Покупателя о возврате денежных средств. Поставленный Поставщиком и принятый Покупателем Товар до момента прекращения настоящего Договора в силу обстоятельств непреодолимой силы подлежит оплате.</w:t>
      </w:r>
    </w:p>
    <w:p w14:paraId="60A8C38C" w14:textId="29F73F95" w:rsidR="00C86EE3" w:rsidRPr="00C86EE3" w:rsidRDefault="00C86EE3" w:rsidP="00C86EE3">
      <w:pPr>
        <w:ind w:firstLine="709"/>
        <w:jc w:val="both"/>
        <w:rPr>
          <w:sz w:val="22"/>
          <w:szCs w:val="22"/>
        </w:rPr>
      </w:pPr>
      <w:r w:rsidRPr="00C86EE3">
        <w:rPr>
          <w:b/>
          <w:bCs/>
          <w:sz w:val="22"/>
          <w:szCs w:val="22"/>
        </w:rPr>
        <w:t xml:space="preserve">6.6. </w:t>
      </w:r>
      <w:r w:rsidRPr="00C86EE3">
        <w:rPr>
          <w:sz w:val="22"/>
          <w:szCs w:val="22"/>
        </w:rPr>
        <w:t xml:space="preserve">Стороны согласовали, что существенной признается задержка поставки Товара на девяносто дней и более. </w:t>
      </w:r>
    </w:p>
    <w:p w14:paraId="4562B5D0" w14:textId="77777777" w:rsidR="00C86EE3" w:rsidRPr="00C86EE3" w:rsidRDefault="00C86EE3" w:rsidP="00C86EE3">
      <w:pPr>
        <w:ind w:firstLine="709"/>
        <w:jc w:val="center"/>
        <w:rPr>
          <w:b/>
          <w:bCs/>
          <w:sz w:val="22"/>
          <w:szCs w:val="22"/>
        </w:rPr>
      </w:pPr>
      <w:r w:rsidRPr="00C86EE3">
        <w:rPr>
          <w:b/>
          <w:bCs/>
          <w:sz w:val="22"/>
          <w:szCs w:val="22"/>
        </w:rPr>
        <w:t>7. Заключительные положения</w:t>
      </w:r>
    </w:p>
    <w:p w14:paraId="76E5D23D" w14:textId="77777777" w:rsidR="00C86EE3" w:rsidRPr="00C86EE3" w:rsidRDefault="00C86EE3" w:rsidP="00C86EE3">
      <w:pPr>
        <w:ind w:firstLine="709"/>
        <w:jc w:val="both"/>
        <w:rPr>
          <w:sz w:val="22"/>
          <w:szCs w:val="22"/>
        </w:rPr>
      </w:pPr>
      <w:r w:rsidRPr="00C86EE3">
        <w:rPr>
          <w:b/>
          <w:bCs/>
          <w:sz w:val="22"/>
          <w:szCs w:val="22"/>
        </w:rPr>
        <w:t>7.1.</w:t>
      </w:r>
      <w:r w:rsidRPr="00C86EE3">
        <w:rPr>
          <w:sz w:val="22"/>
          <w:szCs w:val="22"/>
        </w:rPr>
        <w:t xml:space="preserve"> Стороны договорились, что любые документы во исполнение настоящего Договора (счета, спецификации, товарные накладные, счета-фактуры и т.д.) могут быть подписаны в электронном виде и переданы другой Стороне посредством электронного документооборота.</w:t>
      </w:r>
    </w:p>
    <w:p w14:paraId="69BF5AA7" w14:textId="77777777" w:rsidR="00C86EE3" w:rsidRPr="00C86EE3" w:rsidRDefault="00C86EE3" w:rsidP="00C86EE3">
      <w:pPr>
        <w:ind w:firstLine="709"/>
        <w:jc w:val="both"/>
        <w:rPr>
          <w:sz w:val="22"/>
          <w:szCs w:val="22"/>
        </w:rPr>
      </w:pPr>
      <w:r w:rsidRPr="00C86EE3">
        <w:rPr>
          <w:b/>
          <w:bCs/>
          <w:sz w:val="22"/>
          <w:szCs w:val="22"/>
        </w:rPr>
        <w:t>7.2.</w:t>
      </w:r>
      <w:r w:rsidRPr="00C86EE3">
        <w:rPr>
          <w:sz w:val="22"/>
          <w:szCs w:val="22"/>
        </w:rPr>
        <w:t xml:space="preserve"> Стороны договорились, что счета, спецификации, товарные накладные и иные документы могут быть подписаны (заключены) и переданы путем обмена скан копиями подписанных документов посредством электронной почты (e-</w:t>
      </w:r>
      <w:proofErr w:type="spellStart"/>
      <w:r w:rsidRPr="00C86EE3">
        <w:rPr>
          <w:sz w:val="22"/>
          <w:szCs w:val="22"/>
        </w:rPr>
        <w:t>mail</w:t>
      </w:r>
      <w:proofErr w:type="spellEnd"/>
      <w:r w:rsidRPr="00C86EE3">
        <w:rPr>
          <w:sz w:val="22"/>
          <w:szCs w:val="22"/>
        </w:rPr>
        <w:t>), адреса которых указаны в п. 7.3. настоящего Договора.</w:t>
      </w:r>
    </w:p>
    <w:p w14:paraId="39BFC25E" w14:textId="77777777" w:rsidR="001B1275" w:rsidRDefault="00C86EE3" w:rsidP="00C86EE3">
      <w:pPr>
        <w:ind w:firstLine="709"/>
        <w:jc w:val="both"/>
        <w:rPr>
          <w:sz w:val="22"/>
          <w:szCs w:val="22"/>
        </w:rPr>
      </w:pPr>
      <w:r w:rsidRPr="00C86EE3">
        <w:rPr>
          <w:b/>
          <w:bCs/>
          <w:sz w:val="22"/>
          <w:szCs w:val="22"/>
        </w:rPr>
        <w:t>7.3.</w:t>
      </w:r>
      <w:r w:rsidRPr="00C86EE3">
        <w:rPr>
          <w:sz w:val="22"/>
          <w:szCs w:val="22"/>
        </w:rPr>
        <w:t xml:space="preserve"> </w:t>
      </w:r>
      <w:r w:rsidR="001B1275" w:rsidRPr="001B1275">
        <w:rPr>
          <w:sz w:val="22"/>
          <w:szCs w:val="22"/>
        </w:rPr>
        <w:t>Заключая настоящий Договор, Стороны пришли к согласию, что надлежащим образом направленное уведомление будет считаться сообщение, направленное по электронной почте. При этом Поставщик подтверждает, что адрес электронной почты</w:t>
      </w:r>
      <w:r w:rsidR="001B1275" w:rsidRPr="001B1275">
        <w:rPr>
          <w:sz w:val="22"/>
          <w:szCs w:val="22"/>
        </w:rPr>
        <w:tab/>
      </w:r>
      <w:r w:rsidR="001B1275" w:rsidRPr="001B1275">
        <w:rPr>
          <w:sz w:val="22"/>
          <w:szCs w:val="22"/>
        </w:rPr>
        <w:tab/>
      </w:r>
      <w:r w:rsidR="001B1275" w:rsidRPr="001B1275">
        <w:rPr>
          <w:sz w:val="22"/>
          <w:szCs w:val="22"/>
        </w:rPr>
        <w:tab/>
        <w:t>(или адрес электронной почты, указанный в счете)  является надлежащим адресом для получения уведомлений, Поставщик имеет беспрепятственный доступ для просмотра сообщений и обязуется самостоятельно проверять указанный электронный почтовый адрес на наличие сообщений от Покупателя, а также контролировать круг лиц, имеющих доступ к получению, просмотру и отправке сообщений с указанного адреса, наделяя их соответствующими полномочиями. Со своей стороны Покупатель подтверждает, что адрес электронной почты</w:t>
      </w:r>
      <w:r w:rsidR="001B1275" w:rsidRPr="001B1275">
        <w:rPr>
          <w:sz w:val="22"/>
          <w:szCs w:val="22"/>
        </w:rPr>
        <w:tab/>
      </w:r>
      <w:r w:rsidR="001B1275" w:rsidRPr="001B1275">
        <w:rPr>
          <w:sz w:val="22"/>
          <w:szCs w:val="22"/>
        </w:rPr>
        <w:tab/>
      </w:r>
      <w:r w:rsidR="001B1275" w:rsidRPr="001B1275">
        <w:rPr>
          <w:sz w:val="22"/>
          <w:szCs w:val="22"/>
        </w:rPr>
        <w:tab/>
        <w:t>(или адрес электронной почты, указанный в счете, а также все адреса с указанным доменным именем)  является надлежащим адресом для получения уведомлений, Покупатель имеет беспрепятственный доступ для просмотра сообщений и обязуется самостоятельно проверять указанный электронный почтовый адрес на наличие сообщений от Поставщика, а также контролировать круг лиц, имеющих доступ к получению, просмотру и отправке сообщений с указанного адреса, наделяя их соответствующими полномочиями.</w:t>
      </w:r>
    </w:p>
    <w:p w14:paraId="0FA913A7" w14:textId="278523EB" w:rsidR="00C86EE3" w:rsidRPr="00C86EE3" w:rsidRDefault="00C86EE3" w:rsidP="00C86EE3">
      <w:pPr>
        <w:ind w:firstLine="709"/>
        <w:jc w:val="both"/>
        <w:rPr>
          <w:sz w:val="22"/>
          <w:szCs w:val="22"/>
        </w:rPr>
      </w:pPr>
      <w:r w:rsidRPr="00C86EE3">
        <w:rPr>
          <w:b/>
          <w:bCs/>
          <w:sz w:val="22"/>
          <w:szCs w:val="22"/>
        </w:rPr>
        <w:t>7.4.</w:t>
      </w:r>
      <w:r w:rsidRPr="00C86EE3">
        <w:rPr>
          <w:sz w:val="22"/>
          <w:szCs w:val="22"/>
        </w:rPr>
        <w:t xml:space="preserve"> Каждая из Сторон осуществила надлежащую юридическую экспертизу текста Договора, в связи с чем Стороны договорились считать, что текст Договора был составлен Сторонами совместно, и принцип толкования «против составившей текст Стороны» в отношении Договора применяться не будет. Заголовки разделов в тексте Договора введены лишь для удобства пользования. Они не должны приниматься во внимание при толковании положений Договора.  Настоящий договор регулируется материальными нормами действующего законодательства Российской Федерации. В остальных, не предусмотренных в договоре вопросах, стороны руководствуются действующим законодательством РФ.</w:t>
      </w:r>
    </w:p>
    <w:p w14:paraId="6463A63D" w14:textId="77777777" w:rsidR="00C86EE3" w:rsidRPr="00C86EE3" w:rsidRDefault="00C86EE3" w:rsidP="00C86EE3">
      <w:pPr>
        <w:ind w:firstLine="709"/>
        <w:jc w:val="both"/>
        <w:rPr>
          <w:sz w:val="22"/>
          <w:szCs w:val="22"/>
        </w:rPr>
      </w:pPr>
      <w:r w:rsidRPr="00C86EE3">
        <w:rPr>
          <w:b/>
          <w:bCs/>
          <w:sz w:val="22"/>
          <w:szCs w:val="22"/>
        </w:rPr>
        <w:t>7.5.</w:t>
      </w:r>
      <w:r w:rsidRPr="00C86EE3">
        <w:rPr>
          <w:sz w:val="22"/>
          <w:szCs w:val="22"/>
        </w:rPr>
        <w:t xml:space="preserve"> По письменному требованию Стороны обязуются предоставить документы, подтверждающие статус юридического лица, полномочия представителей Сторон. В случае изменения почтовых, банковских реквизитов, а также изменений, вызванных реорганизацией юридического лица, Стороны обязуются </w:t>
      </w:r>
      <w:r w:rsidRPr="00C86EE3">
        <w:rPr>
          <w:sz w:val="22"/>
          <w:szCs w:val="22"/>
        </w:rPr>
        <w:lastRenderedPageBreak/>
        <w:t>сообщать в течение 3 (трёх) календарных дней с момента наступления таких изменений с документальным подтверждением вышеуказанных изменений. В случае, если Поставщик при вручении Товара не предоставил Покупателю документы, относящиеся к Товару, Покупатель обязан назначить Поставщику срок для их предоставления, но не менее одного месяца, с момента получения соответствующего требования о передаче документов.</w:t>
      </w:r>
    </w:p>
    <w:p w14:paraId="5DED5151" w14:textId="77777777" w:rsidR="00C86EE3" w:rsidRPr="00C86EE3" w:rsidRDefault="00C86EE3" w:rsidP="00C86EE3">
      <w:pPr>
        <w:ind w:firstLine="709"/>
        <w:jc w:val="both"/>
        <w:rPr>
          <w:sz w:val="22"/>
          <w:szCs w:val="22"/>
        </w:rPr>
      </w:pPr>
      <w:r w:rsidRPr="00C86EE3">
        <w:rPr>
          <w:b/>
          <w:bCs/>
          <w:sz w:val="22"/>
          <w:szCs w:val="22"/>
        </w:rPr>
        <w:t>7.6.</w:t>
      </w:r>
      <w:r w:rsidRPr="00C86EE3">
        <w:rPr>
          <w:sz w:val="22"/>
          <w:szCs w:val="22"/>
        </w:rPr>
        <w:t xml:space="preserve"> Признание недействительным одного из условий или положений настоящего Договора не является основанием для признания недействительным любых других условий и положений настоящего Договора. Прекращение действия договора (досрочное расторжение; отказ от исполнения договора) не влечет прекращение обязательств по надлежащему уведомлению Стороны и предъявлению претензий по качеству, количеству, ассортименту и комплектации Товара. </w:t>
      </w:r>
    </w:p>
    <w:p w14:paraId="7455847D" w14:textId="77777777" w:rsidR="00C86EE3" w:rsidRPr="00C86EE3" w:rsidRDefault="00C86EE3" w:rsidP="00C86EE3">
      <w:pPr>
        <w:ind w:firstLine="709"/>
        <w:jc w:val="both"/>
        <w:rPr>
          <w:sz w:val="22"/>
          <w:szCs w:val="22"/>
        </w:rPr>
      </w:pPr>
      <w:r w:rsidRPr="00C86EE3">
        <w:rPr>
          <w:b/>
          <w:bCs/>
          <w:sz w:val="22"/>
          <w:szCs w:val="22"/>
        </w:rPr>
        <w:t xml:space="preserve">7.7. </w:t>
      </w:r>
      <w:r w:rsidRPr="00C86EE3">
        <w:rPr>
          <w:sz w:val="22"/>
          <w:szCs w:val="22"/>
        </w:rPr>
        <w:t>Стороны подтверждают, что подписи, проставленные в разделе 8 настоящего Договора, принадлежат лицам, уполномоченным заключать и подписывать настоящий Договор со стороны Поставщика и Покупателя.</w:t>
      </w:r>
    </w:p>
    <w:p w14:paraId="0FC8971D" w14:textId="77777777" w:rsidR="00C86EE3" w:rsidRPr="00C86EE3" w:rsidRDefault="00C86EE3" w:rsidP="00C86EE3">
      <w:pPr>
        <w:ind w:firstLine="709"/>
        <w:jc w:val="both"/>
        <w:rPr>
          <w:sz w:val="22"/>
          <w:szCs w:val="22"/>
        </w:rPr>
      </w:pPr>
      <w:r w:rsidRPr="00C86EE3">
        <w:rPr>
          <w:b/>
          <w:bCs/>
          <w:sz w:val="22"/>
          <w:szCs w:val="22"/>
        </w:rPr>
        <w:t>7.8. АНТИКОРРУПЦИОННАЯ ОГОВОРКА.</w:t>
      </w:r>
      <w:r w:rsidRPr="00C86EE3">
        <w:rPr>
          <w:sz w:val="22"/>
          <w:szCs w:val="22"/>
        </w:rPr>
        <w:t xml:space="preserve">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14:paraId="1D59F600" w14:textId="77777777" w:rsidR="00C86EE3" w:rsidRDefault="00C86EE3" w:rsidP="00C86EE3">
      <w:pPr>
        <w:ind w:firstLine="709"/>
        <w:jc w:val="both"/>
        <w:rPr>
          <w:sz w:val="22"/>
          <w:szCs w:val="22"/>
        </w:rPr>
      </w:pPr>
      <w:r w:rsidRPr="00C86EE3">
        <w:rPr>
          <w:b/>
          <w:bCs/>
          <w:sz w:val="22"/>
          <w:szCs w:val="22"/>
        </w:rPr>
        <w:t>7.9.</w:t>
      </w:r>
      <w:r w:rsidRPr="00C86EE3">
        <w:rPr>
          <w:sz w:val="22"/>
          <w:szCs w:val="22"/>
        </w:rPr>
        <w:t xml:space="preserve"> </w:t>
      </w:r>
      <w:r w:rsidRPr="00C86EE3">
        <w:rPr>
          <w:b/>
          <w:bCs/>
          <w:sz w:val="22"/>
          <w:szCs w:val="22"/>
        </w:rPr>
        <w:t>ПОЛОЖЕНИЕ О КОНФИДЕНЦИАЛЬНОЙ ИНФОРМАЦИИ.</w:t>
      </w:r>
      <w:r w:rsidRPr="00C86EE3">
        <w:rPr>
          <w:sz w:val="22"/>
          <w:szCs w:val="22"/>
        </w:rPr>
        <w:t xml:space="preserve"> Для целей настоящего Договора термин «Коммерческая тайна» и «Конфиденциальная информация» означает любую информацию по Договору, имеющую действительную или потенциальную ценность в силу неизвестности ее третьим лицам, не предназначенную для широкого распространения. Стороны обязуются сохранять Конфиденциальную информацию и принимать все необходимые меры для её защиты, в том числе в случае реорганизации или ликвидации Сторон. Соответствующая Сторона Договора несет ответственность за действия (бездействие) своих работников и иных лиц, получивших доступ к Конфиденциальной информации. 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Договора.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14:paraId="1F3F15E6" w14:textId="77777777" w:rsidR="00C86EE3" w:rsidRPr="00C86EE3" w:rsidRDefault="00C86EE3" w:rsidP="00C86EE3">
      <w:pPr>
        <w:ind w:firstLine="709"/>
        <w:jc w:val="center"/>
        <w:rPr>
          <w:b/>
          <w:bCs/>
          <w:sz w:val="22"/>
          <w:szCs w:val="22"/>
        </w:rPr>
      </w:pPr>
    </w:p>
    <w:p w14:paraId="5237DF5C" w14:textId="77777777" w:rsidR="00C86EE3" w:rsidRPr="00C86EE3" w:rsidRDefault="00C86EE3" w:rsidP="00C86EE3">
      <w:pPr>
        <w:ind w:firstLine="709"/>
        <w:jc w:val="center"/>
        <w:rPr>
          <w:b/>
          <w:bCs/>
          <w:sz w:val="22"/>
          <w:szCs w:val="22"/>
        </w:rPr>
      </w:pPr>
      <w:r w:rsidRPr="00C86EE3">
        <w:rPr>
          <w:b/>
          <w:bCs/>
          <w:sz w:val="22"/>
          <w:szCs w:val="22"/>
        </w:rPr>
        <w:t>8. Адреса, реквизиты и подписи Сторон.</w:t>
      </w:r>
    </w:p>
    <w:tbl>
      <w:tblPr>
        <w:tblStyle w:val="a9"/>
        <w:tblW w:w="0" w:type="auto"/>
        <w:tblLook w:val="04A0" w:firstRow="1" w:lastRow="0" w:firstColumn="1" w:lastColumn="0" w:noHBand="0" w:noVBand="1"/>
      </w:tblPr>
      <w:tblGrid>
        <w:gridCol w:w="5098"/>
        <w:gridCol w:w="5098"/>
      </w:tblGrid>
      <w:tr w:rsidR="001B1275" w14:paraId="7F1BCCC4" w14:textId="77777777" w:rsidTr="001B1275">
        <w:tc>
          <w:tcPr>
            <w:tcW w:w="5098" w:type="dxa"/>
            <w:shd w:val="clear" w:color="auto" w:fill="BFBFBF" w:themeFill="background1" w:themeFillShade="BF"/>
          </w:tcPr>
          <w:p w14:paraId="51725448" w14:textId="56781951" w:rsidR="001B1275" w:rsidRPr="001B1275" w:rsidRDefault="001B1275" w:rsidP="001B1275">
            <w:pPr>
              <w:jc w:val="center"/>
              <w:rPr>
                <w:b/>
                <w:bCs/>
                <w:sz w:val="22"/>
                <w:szCs w:val="22"/>
              </w:rPr>
            </w:pPr>
            <w:r w:rsidRPr="001B1275">
              <w:rPr>
                <w:b/>
                <w:bCs/>
                <w:sz w:val="22"/>
                <w:szCs w:val="22"/>
              </w:rPr>
              <w:t>Поставщик</w:t>
            </w:r>
          </w:p>
        </w:tc>
        <w:tc>
          <w:tcPr>
            <w:tcW w:w="5098" w:type="dxa"/>
            <w:shd w:val="clear" w:color="auto" w:fill="BFBFBF" w:themeFill="background1" w:themeFillShade="BF"/>
          </w:tcPr>
          <w:p w14:paraId="2A183E53" w14:textId="3553D45E" w:rsidR="001B1275" w:rsidRPr="001B1275" w:rsidRDefault="001B1275" w:rsidP="001B1275">
            <w:pPr>
              <w:jc w:val="center"/>
              <w:rPr>
                <w:b/>
                <w:bCs/>
                <w:sz w:val="22"/>
                <w:szCs w:val="22"/>
              </w:rPr>
            </w:pPr>
            <w:r w:rsidRPr="001B1275">
              <w:rPr>
                <w:b/>
                <w:bCs/>
                <w:sz w:val="22"/>
                <w:szCs w:val="22"/>
              </w:rPr>
              <w:t>Покупатель</w:t>
            </w:r>
          </w:p>
        </w:tc>
      </w:tr>
      <w:tr w:rsidR="001B1275" w14:paraId="54C222B6" w14:textId="77777777" w:rsidTr="001B1275">
        <w:tc>
          <w:tcPr>
            <w:tcW w:w="5098" w:type="dxa"/>
          </w:tcPr>
          <w:p w14:paraId="144C81EA" w14:textId="77777777" w:rsidR="00641D56" w:rsidRPr="004B5BCF" w:rsidRDefault="00641D56" w:rsidP="00641D56">
            <w:pPr>
              <w:jc w:val="both"/>
            </w:pPr>
            <w:r w:rsidRPr="004B5BCF">
              <w:t>Наименование</w:t>
            </w:r>
            <w:r>
              <w:t xml:space="preserve">: </w:t>
            </w:r>
            <w:r w:rsidRPr="00CD6539">
              <w:t>ООО «</w:t>
            </w:r>
            <w:proofErr w:type="spellStart"/>
            <w:r w:rsidRPr="00CD6539">
              <w:t>Олниса</w:t>
            </w:r>
            <w:proofErr w:type="spellEnd"/>
            <w:r w:rsidRPr="00CD6539">
              <w:t xml:space="preserve"> 24»</w:t>
            </w:r>
          </w:p>
          <w:p w14:paraId="5620B4BD" w14:textId="77777777" w:rsidR="00641D56" w:rsidRPr="004B5BCF" w:rsidRDefault="00641D56" w:rsidP="00641D56">
            <w:pPr>
              <w:jc w:val="both"/>
            </w:pPr>
            <w:r w:rsidRPr="004B5BCF">
              <w:t xml:space="preserve">Юридический адрес: </w:t>
            </w:r>
            <w:r w:rsidRPr="004C2563">
              <w:t xml:space="preserve">198328, город Санкт-Петербург, Брестский б-р, д. 8 литера А, офис 720 </w:t>
            </w:r>
            <w:proofErr w:type="spellStart"/>
            <w:r w:rsidRPr="004C2563">
              <w:t>по-мещ</w:t>
            </w:r>
            <w:proofErr w:type="spellEnd"/>
            <w:r w:rsidRPr="004C2563">
              <w:t>. 11-н</w:t>
            </w:r>
          </w:p>
          <w:p w14:paraId="3FC2A27B" w14:textId="77777777" w:rsidR="00641D56" w:rsidRPr="004B5BCF" w:rsidRDefault="00641D56" w:rsidP="00641D56">
            <w:pPr>
              <w:jc w:val="both"/>
            </w:pPr>
            <w:r w:rsidRPr="004B5BCF">
              <w:t>ИНН:</w:t>
            </w:r>
            <w:r>
              <w:t xml:space="preserve"> </w:t>
            </w:r>
            <w:r w:rsidRPr="004C2563">
              <w:t>7807251982</w:t>
            </w:r>
          </w:p>
          <w:p w14:paraId="28E03123" w14:textId="77777777" w:rsidR="00641D56" w:rsidRPr="004B5BCF" w:rsidRDefault="00641D56" w:rsidP="00641D56">
            <w:pPr>
              <w:jc w:val="both"/>
            </w:pPr>
            <w:r w:rsidRPr="004B5BCF">
              <w:t xml:space="preserve">ОГРН: </w:t>
            </w:r>
            <w:r w:rsidRPr="004C2563">
              <w:t>1217800160896</w:t>
            </w:r>
          </w:p>
          <w:p w14:paraId="3BC9C722" w14:textId="77777777" w:rsidR="00641D56" w:rsidRPr="004B5BCF" w:rsidRDefault="00641D56" w:rsidP="00641D56">
            <w:pPr>
              <w:jc w:val="both"/>
            </w:pPr>
            <w:r w:rsidRPr="004B5BCF">
              <w:t xml:space="preserve">КПП: </w:t>
            </w:r>
            <w:r w:rsidRPr="004C2563">
              <w:t>780701001</w:t>
            </w:r>
          </w:p>
          <w:p w14:paraId="46E93EC4" w14:textId="77777777" w:rsidR="00641D56" w:rsidRPr="004B5BCF" w:rsidRDefault="00641D56" w:rsidP="00641D56">
            <w:pPr>
              <w:jc w:val="both"/>
            </w:pPr>
            <w:r w:rsidRPr="004B5BCF">
              <w:t>Расчетный счет: </w:t>
            </w:r>
            <w:r w:rsidRPr="004C2563">
              <w:t>40702810832130011826</w:t>
            </w:r>
          </w:p>
          <w:p w14:paraId="7D19AFC1" w14:textId="77777777" w:rsidR="00641D56" w:rsidRPr="004B5BCF" w:rsidRDefault="00641D56" w:rsidP="00641D56">
            <w:pPr>
              <w:jc w:val="both"/>
            </w:pPr>
            <w:r w:rsidRPr="004B5BCF">
              <w:t xml:space="preserve">Банк: </w:t>
            </w:r>
            <w:r w:rsidRPr="004C2563">
              <w:t>Филиал "Санкт-Петербургский" АО "АЛЬФА-БАНК"</w:t>
            </w:r>
          </w:p>
          <w:p w14:paraId="5D78750D" w14:textId="77777777" w:rsidR="00641D56" w:rsidRPr="004B5BCF" w:rsidRDefault="00641D56" w:rsidP="00641D56">
            <w:pPr>
              <w:jc w:val="both"/>
            </w:pPr>
            <w:r w:rsidRPr="004B5BCF">
              <w:t xml:space="preserve">Корр. счет Банка: </w:t>
            </w:r>
            <w:r w:rsidRPr="004C2563">
              <w:t>30101810600000000786</w:t>
            </w:r>
          </w:p>
          <w:p w14:paraId="688B7A81" w14:textId="1018F56D" w:rsidR="001B1275" w:rsidRPr="00641D56" w:rsidRDefault="00641D56" w:rsidP="00641D56">
            <w:pPr>
              <w:jc w:val="both"/>
            </w:pPr>
            <w:r w:rsidRPr="004B5BCF">
              <w:t>БИК Банка: </w:t>
            </w:r>
            <w:r w:rsidRPr="004C2563">
              <w:t>044030786</w:t>
            </w:r>
          </w:p>
        </w:tc>
        <w:tc>
          <w:tcPr>
            <w:tcW w:w="5098" w:type="dxa"/>
          </w:tcPr>
          <w:p w14:paraId="607508F9" w14:textId="77777777" w:rsidR="001B1275" w:rsidRDefault="001B1275" w:rsidP="00DF289D">
            <w:pPr>
              <w:rPr>
                <w:sz w:val="22"/>
                <w:szCs w:val="22"/>
              </w:rPr>
            </w:pPr>
          </w:p>
          <w:p w14:paraId="0C721B97" w14:textId="77777777" w:rsidR="001B1275" w:rsidRDefault="001B1275" w:rsidP="00DF289D">
            <w:pPr>
              <w:rPr>
                <w:sz w:val="22"/>
                <w:szCs w:val="22"/>
              </w:rPr>
            </w:pPr>
          </w:p>
          <w:p w14:paraId="448ED713" w14:textId="77777777" w:rsidR="001B1275" w:rsidRDefault="001B1275" w:rsidP="00DF289D">
            <w:pPr>
              <w:rPr>
                <w:sz w:val="22"/>
                <w:szCs w:val="22"/>
              </w:rPr>
            </w:pPr>
          </w:p>
          <w:p w14:paraId="49E79814" w14:textId="77777777" w:rsidR="001B1275" w:rsidRDefault="001B1275" w:rsidP="00DF289D">
            <w:pPr>
              <w:rPr>
                <w:sz w:val="22"/>
                <w:szCs w:val="22"/>
              </w:rPr>
            </w:pPr>
          </w:p>
        </w:tc>
      </w:tr>
    </w:tbl>
    <w:p w14:paraId="5A526683" w14:textId="77777777" w:rsidR="00BA2B7F" w:rsidRDefault="00BA2B7F" w:rsidP="00BA2B7F">
      <w:pPr>
        <w:tabs>
          <w:tab w:val="left" w:pos="0"/>
        </w:tabs>
        <w:autoSpaceDN w:val="0"/>
        <w:adjustRightInd w:val="0"/>
        <w:spacing w:before="10" w:after="10" w:line="276" w:lineRule="auto"/>
        <w:ind w:left="1134" w:right="283" w:firstLine="709"/>
        <w:contextualSpacing/>
        <w:jc w:val="right"/>
        <w:rPr>
          <w:rFonts w:eastAsia="Arial Unicode MS"/>
          <w:color w:val="000000"/>
          <w:lang w:eastAsia="en-US"/>
        </w:rPr>
      </w:pPr>
      <w:r>
        <w:rPr>
          <w:sz w:val="22"/>
          <w:szCs w:val="22"/>
        </w:rPr>
        <w:br/>
      </w:r>
      <w:r>
        <w:rPr>
          <w:sz w:val="22"/>
          <w:szCs w:val="22"/>
        </w:rPr>
        <w:br/>
      </w:r>
      <w:r>
        <w:rPr>
          <w:sz w:val="22"/>
          <w:szCs w:val="22"/>
        </w:rPr>
        <w:lastRenderedPageBreak/>
        <w:br/>
      </w:r>
      <w:r>
        <w:rPr>
          <w:rFonts w:eastAsia="Arial Unicode MS"/>
          <w:color w:val="000000"/>
        </w:rPr>
        <w:t>Приложение № 1</w:t>
      </w:r>
    </w:p>
    <w:p w14:paraId="2633A647" w14:textId="77777777" w:rsidR="00BA2B7F" w:rsidRDefault="00BA2B7F" w:rsidP="00BA2B7F">
      <w:pPr>
        <w:tabs>
          <w:tab w:val="left" w:pos="0"/>
        </w:tabs>
        <w:autoSpaceDN w:val="0"/>
        <w:adjustRightInd w:val="0"/>
        <w:spacing w:before="10" w:after="10" w:line="276" w:lineRule="auto"/>
        <w:ind w:left="1134" w:right="283" w:firstLine="709"/>
        <w:contextualSpacing/>
        <w:jc w:val="right"/>
        <w:rPr>
          <w:rFonts w:eastAsia="Arial Unicode MS"/>
          <w:color w:val="000000"/>
        </w:rPr>
      </w:pPr>
      <w:r>
        <w:rPr>
          <w:rFonts w:eastAsia="Arial Unicode MS"/>
          <w:color w:val="000000"/>
        </w:rPr>
        <w:t>к Договору поставки №</w:t>
      </w:r>
      <w:r>
        <w:rPr>
          <w:rFonts w:eastAsia="Arial Unicode MS"/>
          <w:color w:val="000000"/>
          <w:highlight w:val="yellow"/>
          <w:lang w:val="en-US"/>
        </w:rPr>
        <w:t>XXX</w:t>
      </w:r>
      <w:r w:rsidRPr="00BA2B7F">
        <w:rPr>
          <w:rFonts w:eastAsia="Arial Unicode MS"/>
          <w:color w:val="000000"/>
        </w:rPr>
        <w:t xml:space="preserve"> </w:t>
      </w:r>
      <w:r>
        <w:rPr>
          <w:rFonts w:eastAsia="Arial Unicode MS"/>
          <w:color w:val="000000"/>
        </w:rPr>
        <w:t xml:space="preserve">от </w:t>
      </w:r>
      <w:r>
        <w:rPr>
          <w:rFonts w:eastAsia="Arial Unicode MS"/>
          <w:color w:val="000000"/>
          <w:highlight w:val="yellow"/>
          <w:lang w:val="en-US"/>
        </w:rPr>
        <w:t>XXX</w:t>
      </w:r>
      <w:r w:rsidRPr="00BA2B7F">
        <w:rPr>
          <w:rFonts w:eastAsia="Arial Unicode MS"/>
          <w:color w:val="000000"/>
        </w:rPr>
        <w:t xml:space="preserve"> </w:t>
      </w:r>
      <w:r>
        <w:rPr>
          <w:rFonts w:eastAsia="Arial Unicode MS"/>
          <w:color w:val="000000"/>
        </w:rPr>
        <w:t>г.</w:t>
      </w:r>
    </w:p>
    <w:p w14:paraId="267EC0D8" w14:textId="77777777" w:rsidR="00BA2B7F" w:rsidRDefault="00BA2B7F" w:rsidP="00BA2B7F">
      <w:pPr>
        <w:pStyle w:val="1"/>
        <w:spacing w:before="480"/>
        <w:rPr>
          <w:rFonts w:eastAsia="Arial Unicode MS" w:cs="Times New Roman"/>
          <w:sz w:val="22"/>
        </w:rPr>
      </w:pPr>
      <w:r>
        <w:rPr>
          <w:rFonts w:eastAsia="Arial Unicode MS" w:cs="Times New Roman"/>
          <w:sz w:val="22"/>
        </w:rPr>
        <w:t>Спецификация №1</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1899"/>
        <w:gridCol w:w="2409"/>
        <w:gridCol w:w="992"/>
        <w:gridCol w:w="850"/>
        <w:gridCol w:w="1701"/>
        <w:gridCol w:w="1582"/>
      </w:tblGrid>
      <w:tr w:rsidR="00BA2B7F" w14:paraId="2E89D59A" w14:textId="77777777" w:rsidTr="00BA2B7F">
        <w:trPr>
          <w:trHeight w:val="1299"/>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67B8EA25" w14:textId="77777777" w:rsidR="00BA2B7F" w:rsidRDefault="00BA2B7F">
            <w:pPr>
              <w:jc w:val="center"/>
              <w:rPr>
                <w:rFonts w:eastAsiaTheme="minorHAnsi"/>
                <w:b/>
                <w:sz w:val="22"/>
              </w:rPr>
            </w:pPr>
            <w:r>
              <w:rPr>
                <w:b/>
              </w:rPr>
              <w:t>№ п/п</w:t>
            </w:r>
          </w:p>
        </w:tc>
        <w:tc>
          <w:tcPr>
            <w:tcW w:w="1899" w:type="dxa"/>
            <w:tcBorders>
              <w:top w:val="single" w:sz="4" w:space="0" w:color="auto"/>
              <w:left w:val="single" w:sz="4" w:space="0" w:color="auto"/>
              <w:bottom w:val="single" w:sz="4" w:space="0" w:color="auto"/>
              <w:right w:val="single" w:sz="4" w:space="0" w:color="auto"/>
            </w:tcBorders>
            <w:vAlign w:val="center"/>
            <w:hideMark/>
          </w:tcPr>
          <w:p w14:paraId="3BFB78D0" w14:textId="77777777" w:rsidR="00BA2B7F" w:rsidRDefault="00BA2B7F">
            <w:pPr>
              <w:jc w:val="center"/>
              <w:rPr>
                <w:b/>
              </w:rPr>
            </w:pPr>
            <w:r>
              <w:rPr>
                <w:b/>
              </w:rPr>
              <w:t>Наименование товара, работы, услуги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956A891" w14:textId="77777777" w:rsidR="00BA2B7F" w:rsidRDefault="00BA2B7F">
            <w:pPr>
              <w:jc w:val="center"/>
              <w:rPr>
                <w:b/>
              </w:rPr>
            </w:pPr>
            <w:r>
              <w:rPr>
                <w:b/>
              </w:rPr>
              <w:t xml:space="preserve">Артикул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8D96D2" w14:textId="77777777" w:rsidR="00BA2B7F" w:rsidRDefault="00BA2B7F">
            <w:pPr>
              <w:jc w:val="center"/>
              <w:rPr>
                <w:b/>
              </w:rPr>
            </w:pPr>
            <w:proofErr w:type="spellStart"/>
            <w:r>
              <w:rPr>
                <w:b/>
              </w:rPr>
              <w:t>Ед.изм</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6EDFCF74" w14:textId="77777777" w:rsidR="00BA2B7F" w:rsidRDefault="00BA2B7F">
            <w:pPr>
              <w:jc w:val="center"/>
              <w:rPr>
                <w:b/>
              </w:rPr>
            </w:pPr>
            <w:r>
              <w:rPr>
                <w:b/>
              </w:rPr>
              <w:t>Кол-во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2674D4" w14:textId="77777777" w:rsidR="00BA2B7F" w:rsidRDefault="00BA2B7F">
            <w:pPr>
              <w:jc w:val="center"/>
              <w:rPr>
                <w:b/>
              </w:rPr>
            </w:pPr>
            <w:r>
              <w:rPr>
                <w:b/>
              </w:rPr>
              <w:t xml:space="preserve">Цена за единицу продукции </w:t>
            </w:r>
          </w:p>
          <w:p w14:paraId="2D5C9AD8" w14:textId="77777777" w:rsidR="00BA2B7F" w:rsidRDefault="00BA2B7F">
            <w:pPr>
              <w:jc w:val="center"/>
              <w:rPr>
                <w:b/>
              </w:rPr>
            </w:pPr>
            <w:r>
              <w:rPr>
                <w:b/>
              </w:rPr>
              <w:t>(с НДС)</w:t>
            </w:r>
          </w:p>
        </w:tc>
        <w:tc>
          <w:tcPr>
            <w:tcW w:w="1582" w:type="dxa"/>
            <w:tcBorders>
              <w:top w:val="single" w:sz="4" w:space="0" w:color="auto"/>
              <w:left w:val="single" w:sz="4" w:space="0" w:color="auto"/>
              <w:bottom w:val="single" w:sz="4" w:space="0" w:color="auto"/>
              <w:right w:val="single" w:sz="4" w:space="0" w:color="auto"/>
            </w:tcBorders>
            <w:vAlign w:val="center"/>
            <w:hideMark/>
          </w:tcPr>
          <w:p w14:paraId="54AD224A" w14:textId="77777777" w:rsidR="00BA2B7F" w:rsidRDefault="00BA2B7F">
            <w:pPr>
              <w:jc w:val="center"/>
              <w:rPr>
                <w:b/>
              </w:rPr>
            </w:pPr>
            <w:r>
              <w:rPr>
                <w:b/>
              </w:rPr>
              <w:t xml:space="preserve">Общая сумма </w:t>
            </w:r>
          </w:p>
          <w:p w14:paraId="11095836" w14:textId="77777777" w:rsidR="00BA2B7F" w:rsidRDefault="00BA2B7F">
            <w:pPr>
              <w:jc w:val="center"/>
              <w:rPr>
                <w:b/>
              </w:rPr>
            </w:pPr>
            <w:r>
              <w:rPr>
                <w:b/>
              </w:rPr>
              <w:t>(с НДС)</w:t>
            </w:r>
          </w:p>
        </w:tc>
      </w:tr>
      <w:tr w:rsidR="00BA2B7F" w14:paraId="2414ED09" w14:textId="77777777" w:rsidTr="00BA2B7F">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78D44172" w14:textId="77777777" w:rsidR="00BA2B7F" w:rsidRDefault="00BA2B7F">
            <w:pPr>
              <w:jc w:val="center"/>
              <w:rPr>
                <w:color w:val="000000"/>
              </w:rPr>
            </w:pPr>
            <w:r>
              <w:rPr>
                <w:color w:val="000000"/>
              </w:rPr>
              <w:t>1.</w:t>
            </w:r>
          </w:p>
        </w:tc>
        <w:tc>
          <w:tcPr>
            <w:tcW w:w="1899" w:type="dxa"/>
            <w:tcBorders>
              <w:top w:val="single" w:sz="4" w:space="0" w:color="auto"/>
              <w:left w:val="single" w:sz="4" w:space="0" w:color="auto"/>
              <w:bottom w:val="single" w:sz="4" w:space="0" w:color="auto"/>
              <w:right w:val="single" w:sz="4" w:space="0" w:color="auto"/>
            </w:tcBorders>
            <w:vAlign w:val="center"/>
          </w:tcPr>
          <w:p w14:paraId="01DF9DB7" w14:textId="77777777" w:rsidR="00BA2B7F" w:rsidRDefault="00BA2B7F"/>
        </w:tc>
        <w:tc>
          <w:tcPr>
            <w:tcW w:w="2410" w:type="dxa"/>
            <w:tcBorders>
              <w:top w:val="single" w:sz="4" w:space="0" w:color="auto"/>
              <w:left w:val="single" w:sz="4" w:space="0" w:color="auto"/>
              <w:bottom w:val="single" w:sz="4" w:space="0" w:color="auto"/>
              <w:right w:val="single" w:sz="4" w:space="0" w:color="auto"/>
            </w:tcBorders>
            <w:vAlign w:val="center"/>
          </w:tcPr>
          <w:p w14:paraId="7AB22D26" w14:textId="77777777" w:rsidR="00BA2B7F" w:rsidRDefault="00BA2B7F">
            <w:pPr>
              <w:rPr>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07B0970" w14:textId="77777777" w:rsidR="00BA2B7F" w:rsidRDefault="00BA2B7F">
            <w:pPr>
              <w:jc w:val="center"/>
            </w:pPr>
            <w:r>
              <w:t>Шт.</w:t>
            </w:r>
          </w:p>
        </w:tc>
        <w:tc>
          <w:tcPr>
            <w:tcW w:w="850" w:type="dxa"/>
            <w:tcBorders>
              <w:top w:val="single" w:sz="4" w:space="0" w:color="auto"/>
              <w:left w:val="single" w:sz="4" w:space="0" w:color="auto"/>
              <w:bottom w:val="single" w:sz="4" w:space="0" w:color="auto"/>
              <w:right w:val="single" w:sz="4" w:space="0" w:color="auto"/>
            </w:tcBorders>
            <w:vAlign w:val="center"/>
          </w:tcPr>
          <w:p w14:paraId="2B25D732" w14:textId="77777777" w:rsidR="00BA2B7F" w:rsidRDefault="00BA2B7F">
            <w:pPr>
              <w:jc w:val="center"/>
              <w:rPr>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65BD53E8" w14:textId="77777777" w:rsidR="00BA2B7F" w:rsidRDefault="00BA2B7F">
            <w:pPr>
              <w:jc w:val="right"/>
            </w:pPr>
          </w:p>
        </w:tc>
        <w:tc>
          <w:tcPr>
            <w:tcW w:w="1582" w:type="dxa"/>
            <w:tcBorders>
              <w:top w:val="single" w:sz="4" w:space="0" w:color="auto"/>
              <w:left w:val="single" w:sz="4" w:space="0" w:color="auto"/>
              <w:bottom w:val="single" w:sz="4" w:space="0" w:color="auto"/>
              <w:right w:val="single" w:sz="4" w:space="0" w:color="auto"/>
            </w:tcBorders>
            <w:vAlign w:val="center"/>
          </w:tcPr>
          <w:p w14:paraId="2B48D4B5" w14:textId="77777777" w:rsidR="00BA2B7F" w:rsidRDefault="00BA2B7F">
            <w:pPr>
              <w:jc w:val="center"/>
            </w:pPr>
          </w:p>
        </w:tc>
      </w:tr>
      <w:tr w:rsidR="00BA2B7F" w14:paraId="3C1BB2C2" w14:textId="77777777" w:rsidTr="00BA2B7F">
        <w:trPr>
          <w:trHeight w:val="454"/>
          <w:jc w:val="center"/>
        </w:trPr>
        <w:tc>
          <w:tcPr>
            <w:tcW w:w="8500" w:type="dxa"/>
            <w:gridSpan w:val="6"/>
            <w:tcBorders>
              <w:top w:val="single" w:sz="4" w:space="0" w:color="auto"/>
              <w:left w:val="single" w:sz="4" w:space="0" w:color="auto"/>
              <w:bottom w:val="single" w:sz="4" w:space="0" w:color="auto"/>
              <w:right w:val="single" w:sz="4" w:space="0" w:color="auto"/>
            </w:tcBorders>
            <w:vAlign w:val="center"/>
            <w:hideMark/>
          </w:tcPr>
          <w:p w14:paraId="51D63E79" w14:textId="77777777" w:rsidR="00BA2B7F" w:rsidRDefault="00BA2B7F">
            <w:pPr>
              <w:jc w:val="right"/>
              <w:rPr>
                <w:b/>
                <w:lang w:val="en-US"/>
              </w:rPr>
            </w:pPr>
            <w:proofErr w:type="spellStart"/>
            <w:r>
              <w:rPr>
                <w:b/>
                <w:lang w:val="en-US"/>
              </w:rPr>
              <w:t>Итого</w:t>
            </w:r>
            <w:proofErr w:type="spellEnd"/>
            <w:r>
              <w:rPr>
                <w:b/>
                <w:lang w:val="en-US"/>
              </w:rPr>
              <w:t>:</w:t>
            </w:r>
          </w:p>
        </w:tc>
        <w:tc>
          <w:tcPr>
            <w:tcW w:w="1582" w:type="dxa"/>
            <w:tcBorders>
              <w:top w:val="single" w:sz="4" w:space="0" w:color="auto"/>
              <w:left w:val="single" w:sz="4" w:space="0" w:color="auto"/>
              <w:bottom w:val="single" w:sz="4" w:space="0" w:color="auto"/>
              <w:right w:val="single" w:sz="4" w:space="0" w:color="auto"/>
            </w:tcBorders>
            <w:vAlign w:val="center"/>
          </w:tcPr>
          <w:p w14:paraId="23277762" w14:textId="77777777" w:rsidR="00BA2B7F" w:rsidRDefault="00BA2B7F">
            <w:pPr>
              <w:jc w:val="center"/>
              <w:rPr>
                <w:b/>
              </w:rPr>
            </w:pPr>
          </w:p>
        </w:tc>
      </w:tr>
      <w:tr w:rsidR="00BA2B7F" w14:paraId="5EF969F4" w14:textId="77777777" w:rsidTr="00BA2B7F">
        <w:trPr>
          <w:trHeight w:val="454"/>
          <w:jc w:val="center"/>
        </w:trPr>
        <w:tc>
          <w:tcPr>
            <w:tcW w:w="8500" w:type="dxa"/>
            <w:gridSpan w:val="6"/>
            <w:tcBorders>
              <w:top w:val="single" w:sz="4" w:space="0" w:color="auto"/>
              <w:left w:val="single" w:sz="4" w:space="0" w:color="auto"/>
              <w:bottom w:val="single" w:sz="4" w:space="0" w:color="auto"/>
              <w:right w:val="single" w:sz="4" w:space="0" w:color="auto"/>
            </w:tcBorders>
            <w:vAlign w:val="center"/>
            <w:hideMark/>
          </w:tcPr>
          <w:p w14:paraId="0DA5933F" w14:textId="77777777" w:rsidR="00BA2B7F" w:rsidRDefault="00BA2B7F">
            <w:pPr>
              <w:jc w:val="right"/>
              <w:rPr>
                <w:b/>
                <w:lang w:val="en-US"/>
              </w:rPr>
            </w:pPr>
            <w:r>
              <w:rPr>
                <w:b/>
                <w:lang w:val="en-US"/>
              </w:rPr>
              <w:t xml:space="preserve">В </w:t>
            </w:r>
            <w:proofErr w:type="spellStart"/>
            <w:r>
              <w:rPr>
                <w:b/>
                <w:lang w:val="en-US"/>
              </w:rPr>
              <w:t>т.ч</w:t>
            </w:r>
            <w:proofErr w:type="spellEnd"/>
            <w:r>
              <w:rPr>
                <w:b/>
                <w:lang w:val="en-US"/>
              </w:rPr>
              <w:t>. НДС 20%:</w:t>
            </w:r>
          </w:p>
        </w:tc>
        <w:tc>
          <w:tcPr>
            <w:tcW w:w="1582" w:type="dxa"/>
            <w:tcBorders>
              <w:top w:val="single" w:sz="4" w:space="0" w:color="auto"/>
              <w:left w:val="single" w:sz="4" w:space="0" w:color="auto"/>
              <w:bottom w:val="single" w:sz="4" w:space="0" w:color="auto"/>
              <w:right w:val="single" w:sz="4" w:space="0" w:color="auto"/>
            </w:tcBorders>
            <w:vAlign w:val="center"/>
          </w:tcPr>
          <w:p w14:paraId="240E9867" w14:textId="77777777" w:rsidR="00BA2B7F" w:rsidRDefault="00BA2B7F">
            <w:pPr>
              <w:jc w:val="center"/>
              <w:rPr>
                <w:b/>
              </w:rPr>
            </w:pPr>
          </w:p>
        </w:tc>
      </w:tr>
    </w:tbl>
    <w:p w14:paraId="21629ADF" w14:textId="77777777" w:rsidR="00BA2B7F" w:rsidRDefault="00BA2B7F" w:rsidP="00BA2B7F">
      <w:pPr>
        <w:spacing w:before="10" w:after="10" w:line="276" w:lineRule="auto"/>
        <w:ind w:left="850" w:right="283" w:firstLine="709"/>
        <w:contextualSpacing/>
        <w:jc w:val="both"/>
        <w:rPr>
          <w:rFonts w:eastAsia="Arial Unicode MS"/>
          <w:color w:val="000000"/>
          <w:sz w:val="22"/>
          <w:szCs w:val="22"/>
          <w:lang w:eastAsia="en-US"/>
        </w:rPr>
      </w:pPr>
    </w:p>
    <w:p w14:paraId="5EDC1FB2" w14:textId="77777777" w:rsidR="00BA2B7F" w:rsidRDefault="00BA2B7F" w:rsidP="00BA2B7F">
      <w:pPr>
        <w:spacing w:before="10" w:after="10"/>
        <w:ind w:right="283"/>
        <w:contextualSpacing/>
        <w:rPr>
          <w:rFonts w:eastAsiaTheme="minorHAnsi"/>
        </w:rPr>
      </w:pPr>
    </w:p>
    <w:tbl>
      <w:tblPr>
        <w:tblStyle w:val="a9"/>
        <w:tblW w:w="1091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647"/>
      </w:tblGrid>
      <w:tr w:rsidR="00BA2B7F" w14:paraId="2DE5CF34" w14:textId="77777777" w:rsidTr="00BA2B7F">
        <w:tc>
          <w:tcPr>
            <w:tcW w:w="2269" w:type="dxa"/>
            <w:hideMark/>
          </w:tcPr>
          <w:p w14:paraId="3DB8E2D4" w14:textId="77777777" w:rsidR="00BA2B7F" w:rsidRDefault="00BA2B7F">
            <w:r>
              <w:rPr>
                <w:rFonts w:eastAsia="Arial Unicode MS"/>
                <w:color w:val="000000"/>
              </w:rPr>
              <w:t>Всего наименований:</w:t>
            </w:r>
          </w:p>
        </w:tc>
        <w:tc>
          <w:tcPr>
            <w:tcW w:w="8647" w:type="dxa"/>
            <w:hideMark/>
          </w:tcPr>
          <w:p w14:paraId="78E2BFD2" w14:textId="77777777" w:rsidR="00BA2B7F" w:rsidRDefault="00BA2B7F">
            <w:r>
              <w:rPr>
                <w:rFonts w:eastAsia="Arial Unicode MS"/>
                <w:color w:val="000000"/>
              </w:rPr>
              <w:t>«</w:t>
            </w:r>
            <w:r>
              <w:rPr>
                <w:rFonts w:eastAsia="Arial Unicode MS"/>
                <w:color w:val="000000"/>
                <w:highlight w:val="yellow"/>
              </w:rPr>
              <w:t>Х</w:t>
            </w:r>
            <w:r>
              <w:rPr>
                <w:rFonts w:eastAsia="Arial Unicode MS"/>
                <w:color w:val="000000"/>
              </w:rPr>
              <w:t xml:space="preserve">» на сумму </w:t>
            </w:r>
            <w:r>
              <w:rPr>
                <w:rFonts w:eastAsia="Arial Unicode MS"/>
                <w:color w:val="000000"/>
                <w:highlight w:val="yellow"/>
                <w:lang w:val="en-US"/>
              </w:rPr>
              <w:t>XXX</w:t>
            </w:r>
            <w:r>
              <w:rPr>
                <w:rFonts w:eastAsia="Arial Unicode MS"/>
                <w:color w:val="000000"/>
              </w:rPr>
              <w:t xml:space="preserve"> (</w:t>
            </w:r>
            <w:r>
              <w:rPr>
                <w:highlight w:val="yellow"/>
                <w:lang w:val="en-US"/>
              </w:rPr>
              <w:t>XXX</w:t>
            </w:r>
            <w:r>
              <w:rPr>
                <w:rFonts w:eastAsia="Arial Unicode MS"/>
                <w:color w:val="000000"/>
              </w:rPr>
              <w:t>) рублей 00 копеек, с учетом НДС 20%</w:t>
            </w:r>
          </w:p>
        </w:tc>
      </w:tr>
      <w:tr w:rsidR="00BA2B7F" w14:paraId="7161FDB2" w14:textId="77777777" w:rsidTr="00BA2B7F">
        <w:tc>
          <w:tcPr>
            <w:tcW w:w="2269" w:type="dxa"/>
          </w:tcPr>
          <w:p w14:paraId="644AD7BA" w14:textId="77777777" w:rsidR="00BA2B7F" w:rsidRDefault="00BA2B7F">
            <w:pPr>
              <w:rPr>
                <w:rFonts w:eastAsia="Arial Unicode MS"/>
                <w:color w:val="000000"/>
              </w:rPr>
            </w:pPr>
          </w:p>
        </w:tc>
        <w:tc>
          <w:tcPr>
            <w:tcW w:w="8647" w:type="dxa"/>
          </w:tcPr>
          <w:p w14:paraId="2642F29B" w14:textId="77777777" w:rsidR="00BA2B7F" w:rsidRDefault="00BA2B7F">
            <w:pPr>
              <w:rPr>
                <w:rFonts w:eastAsia="Arial Unicode MS"/>
                <w:color w:val="000000"/>
              </w:rPr>
            </w:pPr>
          </w:p>
        </w:tc>
      </w:tr>
      <w:tr w:rsidR="00BA2B7F" w14:paraId="492D0120" w14:textId="77777777" w:rsidTr="00BA2B7F">
        <w:tc>
          <w:tcPr>
            <w:tcW w:w="2269" w:type="dxa"/>
            <w:hideMark/>
          </w:tcPr>
          <w:p w14:paraId="574E8A40" w14:textId="77777777" w:rsidR="00BA2B7F" w:rsidRDefault="00BA2B7F">
            <w:pPr>
              <w:rPr>
                <w:rFonts w:eastAsiaTheme="minorHAnsi"/>
              </w:rPr>
            </w:pPr>
            <w:r>
              <w:rPr>
                <w:rFonts w:eastAsia="Arial Unicode MS"/>
                <w:color w:val="000000"/>
              </w:rPr>
              <w:t>Срок поставки:</w:t>
            </w:r>
          </w:p>
        </w:tc>
        <w:tc>
          <w:tcPr>
            <w:tcW w:w="8647" w:type="dxa"/>
            <w:hideMark/>
          </w:tcPr>
          <w:p w14:paraId="7B1AAB5D" w14:textId="77777777" w:rsidR="00BA2B7F" w:rsidRDefault="00BA2B7F">
            <w:r>
              <w:rPr>
                <w:rFonts w:eastAsia="Arial Unicode MS"/>
                <w:color w:val="000000"/>
                <w:highlight w:val="yellow"/>
              </w:rPr>
              <w:t>6-8</w:t>
            </w:r>
            <w:r>
              <w:rPr>
                <w:rFonts w:eastAsia="Arial Unicode MS"/>
                <w:color w:val="000000"/>
              </w:rPr>
              <w:t xml:space="preserve"> календарных недель с даты получения Поставщиком предоплаты.</w:t>
            </w:r>
          </w:p>
        </w:tc>
      </w:tr>
      <w:tr w:rsidR="00BA2B7F" w14:paraId="28B20CD0" w14:textId="77777777" w:rsidTr="00BA2B7F">
        <w:tc>
          <w:tcPr>
            <w:tcW w:w="2269" w:type="dxa"/>
          </w:tcPr>
          <w:p w14:paraId="5E9109A8" w14:textId="77777777" w:rsidR="00BA2B7F" w:rsidRDefault="00BA2B7F"/>
        </w:tc>
        <w:tc>
          <w:tcPr>
            <w:tcW w:w="8647" w:type="dxa"/>
          </w:tcPr>
          <w:p w14:paraId="7D2C547C" w14:textId="77777777" w:rsidR="00BA2B7F" w:rsidRDefault="00BA2B7F"/>
        </w:tc>
      </w:tr>
      <w:tr w:rsidR="00BA2B7F" w14:paraId="5FEC2214" w14:textId="77777777" w:rsidTr="00BA2B7F">
        <w:tc>
          <w:tcPr>
            <w:tcW w:w="2269" w:type="dxa"/>
            <w:hideMark/>
          </w:tcPr>
          <w:p w14:paraId="51A25377" w14:textId="77777777" w:rsidR="00BA2B7F" w:rsidRDefault="00BA2B7F">
            <w:r>
              <w:t>Порядок оплаты:</w:t>
            </w:r>
          </w:p>
        </w:tc>
        <w:tc>
          <w:tcPr>
            <w:tcW w:w="8647" w:type="dxa"/>
            <w:hideMark/>
          </w:tcPr>
          <w:p w14:paraId="5B68D625" w14:textId="77777777" w:rsidR="00BA2B7F" w:rsidRDefault="00BA2B7F">
            <w:r>
              <w:rPr>
                <w:rFonts w:eastAsia="Arial Unicode MS"/>
                <w:color w:val="000000"/>
                <w:highlight w:val="yellow"/>
              </w:rPr>
              <w:t>100% Предоплата</w:t>
            </w:r>
            <w:r>
              <w:rPr>
                <w:rFonts w:eastAsia="Arial Unicode MS"/>
                <w:color w:val="000000"/>
              </w:rPr>
              <w:t xml:space="preserve"> в течение </w:t>
            </w:r>
            <w:r>
              <w:rPr>
                <w:rFonts w:eastAsia="Arial Unicode MS"/>
                <w:color w:val="000000"/>
                <w:highlight w:val="yellow"/>
              </w:rPr>
              <w:t>Х</w:t>
            </w:r>
            <w:r>
              <w:rPr>
                <w:rFonts w:eastAsia="Arial Unicode MS"/>
                <w:color w:val="000000"/>
              </w:rPr>
              <w:t xml:space="preserve"> дней с момента подписания Спецификации.</w:t>
            </w:r>
          </w:p>
        </w:tc>
      </w:tr>
      <w:tr w:rsidR="00BA2B7F" w14:paraId="70ED28C3" w14:textId="77777777" w:rsidTr="00BA2B7F">
        <w:tc>
          <w:tcPr>
            <w:tcW w:w="2269" w:type="dxa"/>
          </w:tcPr>
          <w:p w14:paraId="00E454E7" w14:textId="77777777" w:rsidR="00BA2B7F" w:rsidRDefault="00BA2B7F"/>
        </w:tc>
        <w:tc>
          <w:tcPr>
            <w:tcW w:w="8647" w:type="dxa"/>
          </w:tcPr>
          <w:p w14:paraId="5299CA27" w14:textId="77777777" w:rsidR="00BA2B7F" w:rsidRDefault="00BA2B7F"/>
        </w:tc>
      </w:tr>
      <w:tr w:rsidR="00BA2B7F" w14:paraId="51BE4114" w14:textId="77777777" w:rsidTr="00BA2B7F">
        <w:tc>
          <w:tcPr>
            <w:tcW w:w="2269" w:type="dxa"/>
            <w:hideMark/>
          </w:tcPr>
          <w:p w14:paraId="5541AA0A" w14:textId="77777777" w:rsidR="00BA2B7F" w:rsidRDefault="00BA2B7F">
            <w:r>
              <w:t>Срок гарантии:</w:t>
            </w:r>
          </w:p>
        </w:tc>
        <w:tc>
          <w:tcPr>
            <w:tcW w:w="8647" w:type="dxa"/>
            <w:hideMark/>
          </w:tcPr>
          <w:p w14:paraId="53251C5F" w14:textId="77777777" w:rsidR="00BA2B7F" w:rsidRDefault="00BA2B7F">
            <w:r>
              <w:rPr>
                <w:rFonts w:eastAsia="Arial Unicode MS"/>
                <w:color w:val="000000"/>
                <w:highlight w:val="yellow"/>
              </w:rPr>
              <w:t>12</w:t>
            </w:r>
            <w:r>
              <w:rPr>
                <w:rFonts w:eastAsia="Arial Unicode MS"/>
                <w:color w:val="000000"/>
              </w:rPr>
              <w:t xml:space="preserve"> месяцев.</w:t>
            </w:r>
          </w:p>
        </w:tc>
      </w:tr>
      <w:tr w:rsidR="00BA2B7F" w14:paraId="42D783E9" w14:textId="77777777" w:rsidTr="00BA2B7F">
        <w:tc>
          <w:tcPr>
            <w:tcW w:w="2269" w:type="dxa"/>
          </w:tcPr>
          <w:p w14:paraId="0AD36A92" w14:textId="77777777" w:rsidR="00BA2B7F" w:rsidRDefault="00BA2B7F"/>
        </w:tc>
        <w:tc>
          <w:tcPr>
            <w:tcW w:w="8647" w:type="dxa"/>
          </w:tcPr>
          <w:p w14:paraId="6BAC0F65" w14:textId="77777777" w:rsidR="00BA2B7F" w:rsidRDefault="00BA2B7F"/>
        </w:tc>
      </w:tr>
      <w:tr w:rsidR="00BA2B7F" w14:paraId="3E1A494F" w14:textId="77777777" w:rsidTr="00BA2B7F">
        <w:tc>
          <w:tcPr>
            <w:tcW w:w="2269" w:type="dxa"/>
            <w:hideMark/>
          </w:tcPr>
          <w:p w14:paraId="60EC62FA" w14:textId="77777777" w:rsidR="00BA2B7F" w:rsidRDefault="00BA2B7F">
            <w:r>
              <w:t>Порядок поставки:</w:t>
            </w:r>
          </w:p>
          <w:p w14:paraId="679DE8C9" w14:textId="77777777" w:rsidR="00BA2B7F" w:rsidRDefault="00BA2B7F">
            <w:pPr>
              <w:rPr>
                <w:i/>
                <w:iCs/>
              </w:rPr>
            </w:pPr>
            <w:r>
              <w:rPr>
                <w:i/>
                <w:iCs/>
              </w:rPr>
              <w:t>(место доставки)</w:t>
            </w:r>
          </w:p>
        </w:tc>
        <w:tc>
          <w:tcPr>
            <w:tcW w:w="8647" w:type="dxa"/>
          </w:tcPr>
          <w:p w14:paraId="2FF84A4D" w14:textId="77777777" w:rsidR="00BA2B7F" w:rsidRDefault="00BA2B7F">
            <w:r>
              <w:t>- Поставка товара осуществляется путем его самовывоза со склада Поставщика (выборка Товара).</w:t>
            </w:r>
          </w:p>
          <w:p w14:paraId="6347394C" w14:textId="77777777" w:rsidR="00BA2B7F" w:rsidRDefault="00BA2B7F"/>
          <w:p w14:paraId="3E6E03D5" w14:textId="77777777" w:rsidR="00BA2B7F" w:rsidRDefault="00BA2B7F">
            <w:r>
              <w:t xml:space="preserve">- Поставка товара осуществляется путем его доставки до терминала ТК </w:t>
            </w:r>
            <w:r>
              <w:rPr>
                <w:highlight w:val="yellow"/>
              </w:rPr>
              <w:t>Х</w:t>
            </w:r>
            <w:r>
              <w:t xml:space="preserve"> в г. Санкт-Петербург. Дальнейшая доставка силами и за счет Покупателя.</w:t>
            </w:r>
          </w:p>
          <w:p w14:paraId="1D95D973" w14:textId="77777777" w:rsidR="00BA2B7F" w:rsidRDefault="00BA2B7F"/>
          <w:p w14:paraId="18C3C6CE" w14:textId="77777777" w:rsidR="00BA2B7F" w:rsidRDefault="00BA2B7F">
            <w:r>
              <w:t xml:space="preserve">- Поставка товара осуществляется путем его доставки до терминала ТК </w:t>
            </w:r>
            <w:r>
              <w:rPr>
                <w:highlight w:val="yellow"/>
              </w:rPr>
              <w:t>Х</w:t>
            </w:r>
            <w:r>
              <w:t xml:space="preserve"> в г. </w:t>
            </w:r>
            <w:r>
              <w:rPr>
                <w:highlight w:val="yellow"/>
              </w:rPr>
              <w:t>Х</w:t>
            </w:r>
            <w:r>
              <w:t xml:space="preserve"> силами и за счет Поставщика.</w:t>
            </w:r>
          </w:p>
          <w:p w14:paraId="29AE7EE4" w14:textId="77777777" w:rsidR="00BA2B7F" w:rsidRDefault="00BA2B7F"/>
          <w:p w14:paraId="2646B132" w14:textId="77777777" w:rsidR="00BA2B7F" w:rsidRDefault="00BA2B7F">
            <w:r>
              <w:t>- Поставка товара осуществляется путем его доставки до склада Покупателя силами и за счет Поставщика.</w:t>
            </w:r>
          </w:p>
          <w:p w14:paraId="01087FC5" w14:textId="77777777" w:rsidR="00BA2B7F" w:rsidRDefault="00BA2B7F"/>
        </w:tc>
      </w:tr>
    </w:tbl>
    <w:p w14:paraId="117B4401" w14:textId="77777777" w:rsidR="00BA2B7F" w:rsidRDefault="00BA2B7F" w:rsidP="00BA2B7F">
      <w:pPr>
        <w:spacing w:before="10" w:after="10"/>
        <w:ind w:right="283"/>
        <w:contextualSpacing/>
        <w:rPr>
          <w:sz w:val="22"/>
          <w:szCs w:val="22"/>
          <w:lang w:eastAsia="en-US"/>
        </w:rPr>
      </w:pPr>
    </w:p>
    <w:p w14:paraId="40EC934F" w14:textId="77777777" w:rsidR="00BA2B7F" w:rsidRDefault="00BA2B7F" w:rsidP="00BA2B7F">
      <w:pPr>
        <w:spacing w:before="10" w:after="10"/>
        <w:ind w:right="283"/>
        <w:contextualSpacing/>
      </w:pPr>
    </w:p>
    <w:tbl>
      <w:tblPr>
        <w:tblW w:w="0" w:type="auto"/>
        <w:tblLook w:val="04A0" w:firstRow="1" w:lastRow="0" w:firstColumn="1" w:lastColumn="0" w:noHBand="0" w:noVBand="1"/>
      </w:tblPr>
      <w:tblGrid>
        <w:gridCol w:w="5333"/>
        <w:gridCol w:w="4873"/>
      </w:tblGrid>
      <w:tr w:rsidR="00BA2B7F" w14:paraId="09BE80C0" w14:textId="77777777" w:rsidTr="00BA2B7F">
        <w:trPr>
          <w:trHeight w:val="1607"/>
        </w:trPr>
        <w:tc>
          <w:tcPr>
            <w:tcW w:w="5451" w:type="dxa"/>
          </w:tcPr>
          <w:p w14:paraId="4EDC1956" w14:textId="77777777" w:rsidR="00BA2B7F" w:rsidRDefault="00BA2B7F">
            <w:pPr>
              <w:spacing w:before="10" w:after="10" w:line="276" w:lineRule="auto"/>
              <w:ind w:left="850" w:right="284"/>
              <w:contextualSpacing/>
              <w:rPr>
                <w:rFonts w:eastAsia="Arial Unicode MS"/>
                <w:b/>
              </w:rPr>
            </w:pPr>
            <w:r>
              <w:rPr>
                <w:rFonts w:eastAsia="Arial Unicode MS"/>
                <w:b/>
              </w:rPr>
              <w:t>Поставщик:</w:t>
            </w:r>
          </w:p>
          <w:p w14:paraId="6CC4D7B3" w14:textId="160E11A3" w:rsidR="00BA2B7F" w:rsidRDefault="00BA2B7F">
            <w:pPr>
              <w:spacing w:before="10" w:after="10" w:line="276" w:lineRule="auto"/>
              <w:ind w:left="850" w:right="284"/>
              <w:contextualSpacing/>
              <w:rPr>
                <w:rFonts w:eastAsia="Arial Unicode MS"/>
              </w:rPr>
            </w:pPr>
            <w:r>
              <w:rPr>
                <w:rFonts w:eastAsia="Arial Unicode MS"/>
              </w:rPr>
              <w:t>ООО «ОЛНИСА</w:t>
            </w:r>
            <w:r>
              <w:rPr>
                <w:rFonts w:eastAsia="Arial Unicode MS"/>
              </w:rPr>
              <w:t xml:space="preserve"> 24</w:t>
            </w:r>
            <w:r>
              <w:rPr>
                <w:rFonts w:eastAsia="Arial Unicode MS"/>
              </w:rPr>
              <w:t>»</w:t>
            </w:r>
          </w:p>
          <w:p w14:paraId="5693D79A" w14:textId="77777777" w:rsidR="00BA2B7F" w:rsidRDefault="00BA2B7F">
            <w:pPr>
              <w:spacing w:before="10" w:after="10" w:line="276" w:lineRule="auto"/>
              <w:ind w:left="850" w:right="284"/>
              <w:contextualSpacing/>
              <w:rPr>
                <w:rFonts w:eastAsia="Arial Unicode MS"/>
              </w:rPr>
            </w:pPr>
            <w:r>
              <w:rPr>
                <w:rFonts w:eastAsia="Arial Unicode MS"/>
              </w:rPr>
              <w:t>Генеральный директор</w:t>
            </w:r>
          </w:p>
          <w:p w14:paraId="00C3063E" w14:textId="77777777" w:rsidR="00BA2B7F" w:rsidRDefault="00BA2B7F">
            <w:pPr>
              <w:pStyle w:val="2"/>
              <w:spacing w:line="256" w:lineRule="auto"/>
              <w:ind w:left="0" w:firstLine="851"/>
              <w:rPr>
                <w:rFonts w:ascii="Times New Roman" w:eastAsia="Arial Unicode MS" w:hAnsi="Times New Roman" w:cs="Times New Roman"/>
                <w:color w:val="000000"/>
                <w:sz w:val="22"/>
                <w:szCs w:val="22"/>
                <w:lang w:val="ru-RU" w:eastAsia="en-US"/>
              </w:rPr>
            </w:pPr>
          </w:p>
          <w:p w14:paraId="54D31D16" w14:textId="1A1EA4F8" w:rsidR="00BA2B7F" w:rsidRDefault="00BA2B7F">
            <w:pPr>
              <w:pStyle w:val="2"/>
              <w:spacing w:line="256" w:lineRule="auto"/>
              <w:ind w:left="0" w:firstLine="851"/>
              <w:rPr>
                <w:rFonts w:ascii="Times New Roman" w:eastAsia="Arial Unicode MS" w:hAnsi="Times New Roman" w:cs="Times New Roman"/>
                <w:sz w:val="22"/>
                <w:szCs w:val="22"/>
                <w:lang w:val="ru-RU" w:eastAsia="en-US"/>
              </w:rPr>
            </w:pPr>
            <w:r>
              <w:rPr>
                <w:rFonts w:ascii="Times New Roman" w:eastAsia="Arial Unicode MS" w:hAnsi="Times New Roman" w:cs="Times New Roman"/>
                <w:sz w:val="22"/>
                <w:szCs w:val="22"/>
                <w:lang w:val="ru-RU" w:eastAsia="en-US"/>
              </w:rPr>
              <w:t>________________/</w:t>
            </w:r>
            <w:r>
              <w:rPr>
                <w:rFonts w:ascii="Times New Roman" w:eastAsia="Arial Unicode MS" w:hAnsi="Times New Roman" w:cs="Times New Roman"/>
                <w:sz w:val="22"/>
                <w:szCs w:val="22"/>
                <w:lang w:val="ru-RU" w:eastAsia="en-US"/>
              </w:rPr>
              <w:t>Захаров О.С.</w:t>
            </w:r>
            <w:bookmarkStart w:id="0" w:name="_GoBack"/>
            <w:bookmarkEnd w:id="0"/>
          </w:p>
        </w:tc>
        <w:tc>
          <w:tcPr>
            <w:tcW w:w="5037" w:type="dxa"/>
          </w:tcPr>
          <w:p w14:paraId="420FC769" w14:textId="77777777" w:rsidR="00BA2B7F" w:rsidRDefault="00BA2B7F">
            <w:pPr>
              <w:spacing w:before="10" w:after="10" w:line="276" w:lineRule="auto"/>
              <w:ind w:right="284"/>
              <w:contextualSpacing/>
              <w:rPr>
                <w:rFonts w:eastAsia="Arial Unicode MS"/>
                <w:b/>
                <w:sz w:val="22"/>
                <w:szCs w:val="22"/>
                <w:lang w:eastAsia="en-US"/>
              </w:rPr>
            </w:pPr>
            <w:r>
              <w:rPr>
                <w:rFonts w:eastAsia="Arial Unicode MS"/>
                <w:b/>
              </w:rPr>
              <w:t>Покупатель:</w:t>
            </w:r>
          </w:p>
          <w:p w14:paraId="7261D418" w14:textId="77777777" w:rsidR="00BA2B7F" w:rsidRDefault="00BA2B7F">
            <w:pPr>
              <w:pStyle w:val="2"/>
              <w:spacing w:line="256" w:lineRule="auto"/>
              <w:ind w:left="0" w:firstLine="0"/>
              <w:rPr>
                <w:rFonts w:ascii="Times New Roman" w:eastAsia="Arial Unicode MS" w:hAnsi="Times New Roman" w:cs="Times New Roman"/>
                <w:sz w:val="22"/>
                <w:szCs w:val="22"/>
                <w:lang w:val="ru-RU" w:eastAsia="en-US"/>
              </w:rPr>
            </w:pPr>
            <w:r>
              <w:rPr>
                <w:rFonts w:ascii="Times New Roman" w:eastAsia="Arial Unicode MS" w:hAnsi="Times New Roman" w:cs="Times New Roman"/>
                <w:sz w:val="22"/>
                <w:szCs w:val="22"/>
                <w:highlight w:val="yellow"/>
                <w:lang w:val="ru-RU" w:eastAsia="en-US"/>
              </w:rPr>
              <w:t>ООО</w:t>
            </w:r>
          </w:p>
          <w:p w14:paraId="2E128B77" w14:textId="77777777" w:rsidR="00BA2B7F" w:rsidRDefault="00BA2B7F">
            <w:pPr>
              <w:pStyle w:val="2"/>
              <w:spacing w:line="256" w:lineRule="auto"/>
              <w:ind w:left="0" w:firstLine="0"/>
              <w:rPr>
                <w:rFonts w:ascii="Times New Roman" w:eastAsia="Arial Unicode MS" w:hAnsi="Times New Roman" w:cs="Times New Roman"/>
                <w:sz w:val="22"/>
                <w:szCs w:val="22"/>
                <w:lang w:val="ru-RU" w:eastAsia="en-US"/>
              </w:rPr>
            </w:pPr>
            <w:r>
              <w:rPr>
                <w:rFonts w:ascii="Times New Roman" w:eastAsia="Arial Unicode MS" w:hAnsi="Times New Roman" w:cs="Times New Roman"/>
                <w:sz w:val="22"/>
                <w:szCs w:val="22"/>
                <w:highlight w:val="yellow"/>
                <w:lang w:val="ru-RU" w:eastAsia="en-US"/>
              </w:rPr>
              <w:t>Генеральный директор</w:t>
            </w:r>
          </w:p>
          <w:p w14:paraId="187D19B1" w14:textId="77777777" w:rsidR="00BA2B7F" w:rsidRDefault="00BA2B7F">
            <w:pPr>
              <w:pStyle w:val="2"/>
              <w:spacing w:line="256" w:lineRule="auto"/>
              <w:ind w:left="0" w:firstLine="0"/>
              <w:jc w:val="both"/>
              <w:rPr>
                <w:rFonts w:ascii="Times New Roman" w:eastAsia="Arial Unicode MS" w:hAnsi="Times New Roman" w:cs="Times New Roman"/>
                <w:sz w:val="22"/>
                <w:szCs w:val="22"/>
                <w:lang w:val="ru-RU" w:eastAsia="en-US"/>
              </w:rPr>
            </w:pPr>
          </w:p>
          <w:p w14:paraId="124F5D64" w14:textId="77777777" w:rsidR="00BA2B7F" w:rsidRDefault="00BA2B7F">
            <w:pPr>
              <w:pStyle w:val="2"/>
              <w:spacing w:line="256" w:lineRule="auto"/>
              <w:ind w:left="0" w:firstLine="0"/>
              <w:jc w:val="both"/>
              <w:rPr>
                <w:rFonts w:ascii="Times New Roman" w:eastAsia="Arial Unicode MS" w:hAnsi="Times New Roman" w:cs="Times New Roman"/>
                <w:color w:val="000000"/>
                <w:sz w:val="22"/>
                <w:szCs w:val="22"/>
                <w:lang w:val="ru-RU" w:eastAsia="en-US"/>
              </w:rPr>
            </w:pPr>
            <w:r>
              <w:rPr>
                <w:rFonts w:ascii="Times New Roman" w:eastAsia="Arial Unicode MS" w:hAnsi="Times New Roman" w:cs="Times New Roman"/>
                <w:sz w:val="22"/>
                <w:szCs w:val="22"/>
                <w:lang w:val="ru-RU" w:eastAsia="en-US"/>
              </w:rPr>
              <w:t>________________/</w:t>
            </w:r>
            <w:r>
              <w:rPr>
                <w:rFonts w:ascii="Times New Roman" w:eastAsia="Arial Unicode MS" w:hAnsi="Times New Roman" w:cs="Times New Roman"/>
                <w:sz w:val="22"/>
                <w:szCs w:val="22"/>
                <w:highlight w:val="yellow"/>
                <w:lang w:val="ru-RU" w:eastAsia="en-US"/>
              </w:rPr>
              <w:t>ХХХ</w:t>
            </w:r>
          </w:p>
        </w:tc>
      </w:tr>
    </w:tbl>
    <w:p w14:paraId="7E2DFB98" w14:textId="6C5DFACC" w:rsidR="00DF289D" w:rsidRPr="00C86EE3" w:rsidRDefault="00DF289D" w:rsidP="00DF289D">
      <w:pPr>
        <w:rPr>
          <w:sz w:val="22"/>
          <w:szCs w:val="22"/>
        </w:rPr>
      </w:pPr>
    </w:p>
    <w:sectPr w:rsidR="00DF289D" w:rsidRPr="00C86EE3" w:rsidSect="00F11B9E">
      <w:headerReference w:type="default" r:id="rId7"/>
      <w:footerReference w:type="default" r:id="rId8"/>
      <w:pgSz w:w="11906" w:h="16838"/>
      <w:pgMar w:top="449" w:right="707" w:bottom="1440" w:left="993" w:header="426"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5D2F2" w14:textId="77777777" w:rsidR="00763298" w:rsidRDefault="00763298" w:rsidP="000C1F9F">
      <w:r>
        <w:separator/>
      </w:r>
    </w:p>
  </w:endnote>
  <w:endnote w:type="continuationSeparator" w:id="0">
    <w:p w14:paraId="1FE52EE2" w14:textId="77777777" w:rsidR="00763298" w:rsidRDefault="00763298" w:rsidP="000C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152E7" w14:textId="77777777" w:rsidR="00DF289D" w:rsidRDefault="00DF289D" w:rsidP="00DF289D">
    <w:pPr>
      <w:pStyle w:val="a5"/>
      <w:rPr>
        <w:bCs/>
        <w:color w:val="000000"/>
        <w:sz w:val="20"/>
        <w:szCs w:val="20"/>
        <w:shd w:val="clear" w:color="auto" w:fill="FFFFFF"/>
      </w:rPr>
    </w:pPr>
    <w:r w:rsidRPr="000C1F9F">
      <w:rPr>
        <w:bCs/>
        <w:noProof/>
        <w:color w:val="000000" w:themeColor="text1"/>
        <w:sz w:val="20"/>
        <w:szCs w:val="20"/>
      </w:rPr>
      <mc:AlternateContent>
        <mc:Choice Requires="wps">
          <w:drawing>
            <wp:anchor distT="0" distB="0" distL="114300" distR="114300" simplePos="0" relativeHeight="251659264" behindDoc="0" locked="0" layoutInCell="1" allowOverlap="1" wp14:anchorId="1EB42759" wp14:editId="005632CA">
              <wp:simplePos x="0" y="0"/>
              <wp:positionH relativeFrom="column">
                <wp:posOffset>-94943</wp:posOffset>
              </wp:positionH>
              <wp:positionV relativeFrom="paragraph">
                <wp:posOffset>93140</wp:posOffset>
              </wp:positionV>
              <wp:extent cx="6094034" cy="0"/>
              <wp:effectExtent l="0" t="0" r="15240" b="12700"/>
              <wp:wrapNone/>
              <wp:docPr id="834580975" name="Прямая соединительная линия 1"/>
              <wp:cNvGraphicFramePr/>
              <a:graphic xmlns:a="http://schemas.openxmlformats.org/drawingml/2006/main">
                <a:graphicData uri="http://schemas.microsoft.com/office/word/2010/wordprocessingShape">
                  <wps:wsp>
                    <wps:cNvCnPr/>
                    <wps:spPr>
                      <a:xfrm>
                        <a:off x="0" y="0"/>
                        <a:ext cx="60940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62160BE6"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35pt" to="472.3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" strokecolor="black [3213]" strokeweight="1pt">
              <v:stroke joinstyle="miter"/>
            </v:line>
          </w:pict>
        </mc:Fallback>
      </mc:AlternateContent>
    </w:r>
    <w:r>
      <w:rPr>
        <w:bCs/>
        <w:color w:val="000000"/>
        <w:sz w:val="20"/>
        <w:szCs w:val="20"/>
        <w:shd w:val="clear" w:color="auto" w:fill="FFFFFF"/>
      </w:rPr>
      <w:tab/>
    </w:r>
    <w:r>
      <w:rPr>
        <w:bCs/>
        <w:color w:val="000000"/>
        <w:sz w:val="20"/>
        <w:szCs w:val="20"/>
        <w:shd w:val="clear" w:color="auto" w:fill="FFFFFF"/>
      </w:rPr>
      <w:tab/>
    </w:r>
  </w:p>
  <w:p w14:paraId="05064B0D" w14:textId="48805ECA" w:rsidR="000C1F9F" w:rsidRDefault="000C1F9F" w:rsidP="00DF289D">
    <w:pPr>
      <w:pStyle w:val="a5"/>
      <w:spacing w:before="20" w:line="276" w:lineRule="auto"/>
      <w:jc w:val="center"/>
      <w:rPr>
        <w:bCs/>
        <w:color w:val="000000"/>
        <w:sz w:val="20"/>
        <w:szCs w:val="20"/>
        <w:shd w:val="clear" w:color="auto" w:fill="FFFFFF"/>
      </w:rPr>
    </w:pPr>
    <w:r w:rsidRPr="000C1F9F">
      <w:rPr>
        <w:bCs/>
        <w:color w:val="000000"/>
        <w:sz w:val="20"/>
        <w:szCs w:val="20"/>
        <w:shd w:val="clear" w:color="auto" w:fill="FFFFFF"/>
      </w:rPr>
      <w:t>198330</w:t>
    </w:r>
    <w:r>
      <w:rPr>
        <w:bCs/>
        <w:color w:val="000000"/>
        <w:sz w:val="20"/>
        <w:szCs w:val="20"/>
        <w:shd w:val="clear" w:color="auto" w:fill="FFFFFF"/>
      </w:rPr>
      <w:t>, Санкт-Петербург, Брестский бульвар дом 8, ООО «</w:t>
    </w:r>
    <w:proofErr w:type="spellStart"/>
    <w:r>
      <w:rPr>
        <w:bCs/>
        <w:color w:val="000000"/>
        <w:sz w:val="20"/>
        <w:szCs w:val="20"/>
        <w:shd w:val="clear" w:color="auto" w:fill="FFFFFF"/>
      </w:rPr>
      <w:t>Олниса</w:t>
    </w:r>
    <w:proofErr w:type="spellEnd"/>
    <w:r w:rsidR="00EE0629">
      <w:rPr>
        <w:bCs/>
        <w:color w:val="000000"/>
        <w:sz w:val="20"/>
        <w:szCs w:val="20"/>
        <w:shd w:val="clear" w:color="auto" w:fill="FFFFFF"/>
      </w:rPr>
      <w:t xml:space="preserve"> 24</w:t>
    </w:r>
    <w:r>
      <w:rPr>
        <w:bCs/>
        <w:color w:val="000000"/>
        <w:sz w:val="20"/>
        <w:szCs w:val="20"/>
        <w:shd w:val="clear" w:color="auto" w:fill="FFFFFF"/>
      </w:rPr>
      <w:t>»</w:t>
    </w:r>
    <w:r w:rsidR="00C86EE3">
      <w:rPr>
        <w:bCs/>
        <w:color w:val="000000"/>
        <w:sz w:val="20"/>
        <w:szCs w:val="20"/>
        <w:shd w:val="clear" w:color="auto" w:fill="FFFFFF"/>
      </w:rPr>
      <w:t xml:space="preserve"> </w:t>
    </w:r>
  </w:p>
  <w:p w14:paraId="5D79F11C" w14:textId="3017EF3D" w:rsidR="000C1F9F" w:rsidRPr="00DF289D" w:rsidRDefault="00C86EE3" w:rsidP="00DF289D">
    <w:pPr>
      <w:pStyle w:val="a5"/>
      <w:spacing w:before="20" w:line="276" w:lineRule="auto"/>
      <w:jc w:val="center"/>
      <w:rPr>
        <w:lang w:val="en-US"/>
      </w:rPr>
    </w:pPr>
    <w:r>
      <w:rPr>
        <w:b/>
        <w:color w:val="000000"/>
        <w:sz w:val="20"/>
        <w:szCs w:val="20"/>
        <w:shd w:val="clear" w:color="auto" w:fill="FFFFFF"/>
      </w:rPr>
      <w:tab/>
    </w:r>
    <w:r w:rsidR="000C1F9F" w:rsidRPr="000C1F9F">
      <w:rPr>
        <w:b/>
        <w:color w:val="000000"/>
        <w:sz w:val="20"/>
        <w:szCs w:val="20"/>
        <w:shd w:val="clear" w:color="auto" w:fill="FFFFFF"/>
      </w:rPr>
      <w:t>Тел</w:t>
    </w:r>
    <w:r w:rsidR="000C1F9F" w:rsidRPr="00DF289D">
      <w:rPr>
        <w:b/>
        <w:color w:val="000000"/>
        <w:sz w:val="20"/>
        <w:szCs w:val="20"/>
        <w:shd w:val="clear" w:color="auto" w:fill="FFFFFF"/>
        <w:lang w:val="en-US"/>
      </w:rPr>
      <w:t>/</w:t>
    </w:r>
    <w:r w:rsidR="000C1F9F" w:rsidRPr="000C1F9F">
      <w:rPr>
        <w:b/>
        <w:color w:val="000000"/>
        <w:sz w:val="20"/>
        <w:szCs w:val="20"/>
        <w:shd w:val="clear" w:color="auto" w:fill="FFFFFF"/>
      </w:rPr>
      <w:t>факс</w:t>
    </w:r>
    <w:r w:rsidR="000C1F9F" w:rsidRPr="00DF289D">
      <w:rPr>
        <w:b/>
        <w:color w:val="000000"/>
        <w:sz w:val="20"/>
        <w:szCs w:val="20"/>
        <w:shd w:val="clear" w:color="auto" w:fill="FFFFFF"/>
        <w:lang w:val="en-US"/>
      </w:rPr>
      <w:t>:</w:t>
    </w:r>
    <w:r w:rsidR="000C1F9F" w:rsidRPr="00DF289D">
      <w:rPr>
        <w:bCs/>
        <w:color w:val="000000"/>
        <w:sz w:val="20"/>
        <w:szCs w:val="20"/>
        <w:shd w:val="clear" w:color="auto" w:fill="FFFFFF"/>
        <w:lang w:val="en-US"/>
      </w:rPr>
      <w:t xml:space="preserve"> +7 (800) 333 19 59, </w:t>
    </w:r>
    <w:r w:rsidR="00DF289D" w:rsidRPr="00DF289D">
      <w:rPr>
        <w:b/>
        <w:color w:val="000000"/>
        <w:sz w:val="20"/>
        <w:szCs w:val="20"/>
        <w:shd w:val="clear" w:color="auto" w:fill="FFFFFF"/>
        <w:lang w:val="en-US"/>
      </w:rPr>
      <w:t>E-mail</w:t>
    </w:r>
    <w:r w:rsidR="00DF289D">
      <w:rPr>
        <w:bCs/>
        <w:color w:val="000000"/>
        <w:sz w:val="20"/>
        <w:szCs w:val="20"/>
        <w:shd w:val="clear" w:color="auto" w:fill="FFFFFF"/>
        <w:lang w:val="en-US"/>
      </w:rPr>
      <w:t xml:space="preserve">: </w:t>
    </w:r>
    <w:hyperlink r:id="rId1" w:history="1">
      <w:r w:rsidR="00DF289D" w:rsidRPr="002D60F5">
        <w:rPr>
          <w:rStyle w:val="a7"/>
          <w:bCs/>
          <w:sz w:val="20"/>
          <w:szCs w:val="20"/>
          <w:shd w:val="clear" w:color="auto" w:fill="FFFFFF"/>
          <w:lang w:val="en-US"/>
        </w:rPr>
        <w:t>zapros@olnisa.ru</w:t>
      </w:r>
    </w:hyperlink>
    <w:r w:rsidR="00DF289D">
      <w:rPr>
        <w:bCs/>
        <w:color w:val="000000"/>
        <w:sz w:val="20"/>
        <w:szCs w:val="20"/>
        <w:shd w:val="clear" w:color="auto" w:fill="FFFFFF"/>
        <w:lang w:val="en-US"/>
      </w:rPr>
      <w:t xml:space="preserve"> </w:t>
    </w:r>
    <w:r w:rsidR="000C1F9F" w:rsidRPr="000C1F9F">
      <w:rPr>
        <w:b/>
        <w:color w:val="000000"/>
        <w:sz w:val="20"/>
        <w:szCs w:val="20"/>
        <w:shd w:val="clear" w:color="auto" w:fill="FFFFFF"/>
        <w:lang w:val="en-US"/>
      </w:rPr>
      <w:t>URL</w:t>
    </w:r>
    <w:r w:rsidR="000C1F9F" w:rsidRPr="00DF289D">
      <w:rPr>
        <w:bCs/>
        <w:color w:val="000000"/>
        <w:sz w:val="20"/>
        <w:szCs w:val="20"/>
        <w:shd w:val="clear" w:color="auto" w:fill="FFFFFF"/>
        <w:lang w:val="en-US"/>
      </w:rPr>
      <w:t xml:space="preserve">: </w:t>
    </w:r>
    <w:hyperlink r:id="rId2" w:history="1">
      <w:r w:rsidR="00DF289D" w:rsidRPr="002D60F5">
        <w:rPr>
          <w:rStyle w:val="a7"/>
          <w:bCs/>
          <w:sz w:val="20"/>
          <w:szCs w:val="20"/>
          <w:shd w:val="clear" w:color="auto" w:fill="FFFFFF"/>
          <w:lang w:val="en-US"/>
        </w:rPr>
        <w:t>www</w:t>
      </w:r>
      <w:r w:rsidR="00DF289D" w:rsidRPr="00DF289D">
        <w:rPr>
          <w:rStyle w:val="a7"/>
          <w:bCs/>
          <w:sz w:val="20"/>
          <w:szCs w:val="20"/>
          <w:shd w:val="clear" w:color="auto" w:fill="FFFFFF"/>
          <w:lang w:val="en-US"/>
        </w:rPr>
        <w:t>.</w:t>
      </w:r>
      <w:r w:rsidR="00DF289D" w:rsidRPr="002D60F5">
        <w:rPr>
          <w:rStyle w:val="a7"/>
          <w:bCs/>
          <w:sz w:val="20"/>
          <w:szCs w:val="20"/>
          <w:shd w:val="clear" w:color="auto" w:fill="FFFFFF"/>
          <w:lang w:val="en-US"/>
        </w:rPr>
        <w:t>olnisa</w:t>
      </w:r>
      <w:r w:rsidR="00DF289D" w:rsidRPr="00DF289D">
        <w:rPr>
          <w:rStyle w:val="a7"/>
          <w:bCs/>
          <w:sz w:val="20"/>
          <w:szCs w:val="20"/>
          <w:shd w:val="clear" w:color="auto" w:fill="FFFFFF"/>
          <w:lang w:val="en-US"/>
        </w:rPr>
        <w:t>.</w:t>
      </w:r>
      <w:r w:rsidR="00DF289D" w:rsidRPr="002D60F5">
        <w:rPr>
          <w:rStyle w:val="a7"/>
          <w:bCs/>
          <w:sz w:val="20"/>
          <w:szCs w:val="20"/>
          <w:shd w:val="clear" w:color="auto" w:fill="FFFFFF"/>
          <w:lang w:val="en-US"/>
        </w:rPr>
        <w:t>ru</w:t>
      </w:r>
    </w:hyperlink>
    <w:r w:rsidR="00DF289D" w:rsidRPr="00DF289D">
      <w:rPr>
        <w:bCs/>
        <w:color w:val="000000"/>
        <w:sz w:val="20"/>
        <w:szCs w:val="20"/>
        <w:shd w:val="clear" w:color="auto" w:fill="FFFFFF"/>
        <w:lang w:val="en-US"/>
      </w:rPr>
      <w:t xml:space="preserve"> </w:t>
    </w:r>
    <w:r>
      <w:rPr>
        <w:bCs/>
        <w:color w:val="000000"/>
        <w:sz w:val="20"/>
        <w:szCs w:val="20"/>
        <w:shd w:val="clear" w:color="auto" w:fill="FFFFFF"/>
        <w:lang w:val="en-US"/>
      </w:rPr>
      <w:tab/>
    </w:r>
    <w:r w:rsidRPr="00C86EE3">
      <w:rPr>
        <w:bCs/>
        <w:color w:val="000000"/>
        <w:sz w:val="20"/>
        <w:szCs w:val="20"/>
        <w:shd w:val="clear" w:color="auto" w:fill="FFFFFF"/>
      </w:rPr>
      <w:fldChar w:fldCharType="begin"/>
    </w:r>
    <w:r w:rsidRPr="00C86EE3">
      <w:rPr>
        <w:bCs/>
        <w:color w:val="000000"/>
        <w:sz w:val="20"/>
        <w:szCs w:val="20"/>
        <w:shd w:val="clear" w:color="auto" w:fill="FFFFFF"/>
        <w:lang w:val="en-US"/>
      </w:rPr>
      <w:instrText>PAGE   \* MERGEFORMAT</w:instrText>
    </w:r>
    <w:r w:rsidRPr="00C86EE3">
      <w:rPr>
        <w:bCs/>
        <w:color w:val="000000"/>
        <w:sz w:val="20"/>
        <w:szCs w:val="20"/>
        <w:shd w:val="clear" w:color="auto" w:fill="FFFFFF"/>
      </w:rPr>
      <w:fldChar w:fldCharType="separate"/>
    </w:r>
    <w:r w:rsidRPr="00C86EE3">
      <w:rPr>
        <w:bCs/>
        <w:color w:val="000000"/>
        <w:sz w:val="20"/>
        <w:szCs w:val="20"/>
        <w:shd w:val="clear" w:color="auto" w:fill="FFFFFF"/>
        <w:lang w:val="en-US"/>
      </w:rPr>
      <w:t>1</w:t>
    </w:r>
    <w:r w:rsidRPr="00C86EE3">
      <w:rPr>
        <w:bCs/>
        <w:color w:val="000000"/>
        <w:sz w:val="20"/>
        <w:szCs w:val="20"/>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6E17C" w14:textId="77777777" w:rsidR="00763298" w:rsidRDefault="00763298" w:rsidP="000C1F9F">
      <w:r>
        <w:separator/>
      </w:r>
    </w:p>
  </w:footnote>
  <w:footnote w:type="continuationSeparator" w:id="0">
    <w:p w14:paraId="3F47DCC4" w14:textId="77777777" w:rsidR="00763298" w:rsidRDefault="00763298" w:rsidP="000C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551"/>
    </w:tblGrid>
    <w:tr w:rsidR="00DF289D" w14:paraId="31A2B096" w14:textId="77777777" w:rsidTr="00C86EE3">
      <w:tc>
        <w:tcPr>
          <w:tcW w:w="3115" w:type="dxa"/>
        </w:tcPr>
        <w:p w14:paraId="057F12D4" w14:textId="77777777" w:rsidR="00DF289D" w:rsidRDefault="00DF289D">
          <w:pPr>
            <w:pStyle w:val="a3"/>
          </w:pPr>
          <w:r>
            <w:rPr>
              <w:noProof/>
            </w:rPr>
            <w:drawing>
              <wp:anchor distT="0" distB="0" distL="114300" distR="114300" simplePos="0" relativeHeight="251660288" behindDoc="0" locked="0" layoutInCell="1" allowOverlap="1" wp14:anchorId="3E0D5DD6" wp14:editId="117AD49C">
                <wp:simplePos x="0" y="0"/>
                <wp:positionH relativeFrom="column">
                  <wp:posOffset>-240030</wp:posOffset>
                </wp:positionH>
                <wp:positionV relativeFrom="paragraph">
                  <wp:posOffset>-60960</wp:posOffset>
                </wp:positionV>
                <wp:extent cx="1295400" cy="381000"/>
                <wp:effectExtent l="0" t="0" r="0" b="0"/>
                <wp:wrapNone/>
                <wp:docPr id="2082956104" name="Рисунок 2082956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956106" name="Рисунок 2082956106"/>
                        <pic:cNvPicPr/>
                      </pic:nvPicPr>
                      <pic:blipFill>
                        <a:blip r:embed="rId1">
                          <a:extLst>
                            <a:ext uri="{28A0092B-C50C-407E-A947-70E740481C1C}">
                              <a14:useLocalDpi xmlns:a14="http://schemas.microsoft.com/office/drawing/2010/main" val="0"/>
                            </a:ext>
                          </a:extLst>
                        </a:blip>
                        <a:stretch>
                          <a:fillRect/>
                        </a:stretch>
                      </pic:blipFill>
                      <pic:spPr>
                        <a:xfrm>
                          <a:off x="0" y="0"/>
                          <a:ext cx="1295400" cy="381000"/>
                        </a:xfrm>
                        <a:prstGeom prst="rect">
                          <a:avLst/>
                        </a:prstGeom>
                      </pic:spPr>
                    </pic:pic>
                  </a:graphicData>
                </a:graphic>
              </wp:anchor>
            </w:drawing>
          </w:r>
        </w:p>
      </w:tc>
      <w:tc>
        <w:tcPr>
          <w:tcW w:w="3115" w:type="dxa"/>
        </w:tcPr>
        <w:p w14:paraId="770208DB" w14:textId="77777777" w:rsidR="00DF289D" w:rsidRDefault="00DF289D">
          <w:pPr>
            <w:pStyle w:val="a3"/>
          </w:pPr>
        </w:p>
      </w:tc>
      <w:tc>
        <w:tcPr>
          <w:tcW w:w="3551" w:type="dxa"/>
        </w:tcPr>
        <w:p w14:paraId="241AC274" w14:textId="47368219" w:rsidR="00DF289D" w:rsidRPr="00DF289D" w:rsidRDefault="00C86EE3" w:rsidP="00C86EE3">
          <w:pPr>
            <w:pStyle w:val="a3"/>
            <w:jc w:val="right"/>
          </w:pPr>
          <w:r w:rsidRPr="00C86EE3">
            <w:rPr>
              <w:sz w:val="20"/>
              <w:szCs w:val="20"/>
            </w:rPr>
            <w:t xml:space="preserve">КОММЕРЧЕСКАЯ ТАЙНА </w:t>
          </w:r>
        </w:p>
      </w:tc>
    </w:tr>
  </w:tbl>
  <w:p w14:paraId="495D392B" w14:textId="77777777" w:rsidR="00DF289D" w:rsidRDefault="00DF28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3"/>
      <w:numFmt w:val="decimal"/>
      <w:lvlText w:val="%1.%2."/>
      <w:lvlJc w:val="left"/>
      <w:pPr>
        <w:tabs>
          <w:tab w:val="num" w:pos="0"/>
        </w:tabs>
        <w:ind w:left="1975" w:hanging="1245"/>
      </w:pPr>
      <w:rPr>
        <w:sz w:val="20"/>
        <w:szCs w:val="20"/>
      </w:rPr>
    </w:lvl>
    <w:lvl w:ilvl="2">
      <w:start w:val="1"/>
      <w:numFmt w:val="decimal"/>
      <w:lvlText w:val="%1.%2.%3."/>
      <w:lvlJc w:val="left"/>
      <w:pPr>
        <w:tabs>
          <w:tab w:val="num" w:pos="0"/>
        </w:tabs>
        <w:ind w:left="2345" w:hanging="1245"/>
      </w:pPr>
    </w:lvl>
    <w:lvl w:ilvl="3">
      <w:start w:val="1"/>
      <w:numFmt w:val="decimal"/>
      <w:lvlText w:val="%1.%2.%3.%4."/>
      <w:lvlJc w:val="left"/>
      <w:pPr>
        <w:tabs>
          <w:tab w:val="num" w:pos="0"/>
        </w:tabs>
        <w:ind w:left="2715" w:hanging="1245"/>
      </w:pPr>
    </w:lvl>
    <w:lvl w:ilvl="4">
      <w:start w:val="1"/>
      <w:numFmt w:val="decimal"/>
      <w:lvlText w:val="%1.%2.%3.%4.%5."/>
      <w:lvlJc w:val="left"/>
      <w:pPr>
        <w:tabs>
          <w:tab w:val="num" w:pos="0"/>
        </w:tabs>
        <w:ind w:left="3085" w:hanging="1245"/>
      </w:pPr>
    </w:lvl>
    <w:lvl w:ilvl="5">
      <w:start w:val="1"/>
      <w:numFmt w:val="decimal"/>
      <w:lvlText w:val="%1.%2.%3.%4.%5.%6."/>
      <w:lvlJc w:val="left"/>
      <w:pPr>
        <w:tabs>
          <w:tab w:val="num" w:pos="0"/>
        </w:tabs>
        <w:ind w:left="3455" w:hanging="1245"/>
      </w:pPr>
    </w:lvl>
    <w:lvl w:ilvl="6">
      <w:start w:val="1"/>
      <w:numFmt w:val="decimal"/>
      <w:lvlText w:val="%1.%2.%3.%4.%5.%6.%7."/>
      <w:lvlJc w:val="left"/>
      <w:pPr>
        <w:tabs>
          <w:tab w:val="num" w:pos="0"/>
        </w:tabs>
        <w:ind w:left="4020" w:hanging="1440"/>
      </w:pPr>
    </w:lvl>
    <w:lvl w:ilvl="7">
      <w:start w:val="1"/>
      <w:numFmt w:val="decimal"/>
      <w:lvlText w:val="%1.%2.%3.%4.%5.%6.%7.%8."/>
      <w:lvlJc w:val="left"/>
      <w:pPr>
        <w:tabs>
          <w:tab w:val="num" w:pos="0"/>
        </w:tabs>
        <w:ind w:left="4390" w:hanging="1440"/>
      </w:pPr>
    </w:lvl>
    <w:lvl w:ilvl="8">
      <w:start w:val="1"/>
      <w:numFmt w:val="decimal"/>
      <w:lvlText w:val="%1.%2.%3.%4.%5.%6.%7.%8.%9."/>
      <w:lvlJc w:val="left"/>
      <w:pPr>
        <w:tabs>
          <w:tab w:val="num" w:pos="0"/>
        </w:tabs>
        <w:ind w:left="51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9F"/>
    <w:rsid w:val="000429E5"/>
    <w:rsid w:val="000C1F9F"/>
    <w:rsid w:val="001A126C"/>
    <w:rsid w:val="001B1275"/>
    <w:rsid w:val="00240E4D"/>
    <w:rsid w:val="004A4A81"/>
    <w:rsid w:val="00575F89"/>
    <w:rsid w:val="00641D56"/>
    <w:rsid w:val="00763298"/>
    <w:rsid w:val="009160B0"/>
    <w:rsid w:val="00AA2F04"/>
    <w:rsid w:val="00BA2B7F"/>
    <w:rsid w:val="00C86EE3"/>
    <w:rsid w:val="00DF289D"/>
    <w:rsid w:val="00EE0629"/>
    <w:rsid w:val="00F11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4AB5C"/>
  <w15:chartTrackingRefBased/>
  <w15:docId w15:val="{1DC07D47-0BEB-E44F-AF93-9BA08E17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89D"/>
    <w:pPr>
      <w:widowControl w:val="0"/>
      <w:suppressAutoHyphens/>
      <w:autoSpaceDE w:val="0"/>
    </w:pPr>
    <w:rPr>
      <w:rFonts w:ascii="Times New Roman" w:eastAsia="Times New Roman" w:hAnsi="Times New Roman" w:cs="Times New Roman"/>
      <w:lang w:eastAsia="zh-CN"/>
    </w:rPr>
  </w:style>
  <w:style w:type="paragraph" w:styleId="1">
    <w:name w:val="heading 1"/>
    <w:basedOn w:val="a"/>
    <w:next w:val="a"/>
    <w:link w:val="10"/>
    <w:qFormat/>
    <w:rsid w:val="00BA2B7F"/>
    <w:pPr>
      <w:keepNext/>
      <w:widowControl/>
      <w:suppressAutoHyphens w:val="0"/>
      <w:autoSpaceDE/>
      <w:spacing w:before="120" w:after="120" w:line="360" w:lineRule="auto"/>
      <w:ind w:firstLine="357"/>
      <w:jc w:val="center"/>
      <w:outlineLvl w:val="0"/>
    </w:pPr>
    <w:rPr>
      <w:rFonts w:cs="Arial"/>
      <w:b/>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F9F"/>
    <w:pPr>
      <w:tabs>
        <w:tab w:val="center" w:pos="4677"/>
        <w:tab w:val="right" w:pos="9355"/>
      </w:tabs>
    </w:pPr>
  </w:style>
  <w:style w:type="character" w:customStyle="1" w:styleId="a4">
    <w:name w:val="Верхний колонтитул Знак"/>
    <w:basedOn w:val="a0"/>
    <w:link w:val="a3"/>
    <w:uiPriority w:val="99"/>
    <w:rsid w:val="000C1F9F"/>
  </w:style>
  <w:style w:type="paragraph" w:styleId="a5">
    <w:name w:val="footer"/>
    <w:basedOn w:val="a"/>
    <w:link w:val="a6"/>
    <w:uiPriority w:val="99"/>
    <w:unhideWhenUsed/>
    <w:rsid w:val="000C1F9F"/>
    <w:pPr>
      <w:tabs>
        <w:tab w:val="center" w:pos="4677"/>
        <w:tab w:val="right" w:pos="9355"/>
      </w:tabs>
    </w:pPr>
  </w:style>
  <w:style w:type="character" w:customStyle="1" w:styleId="a6">
    <w:name w:val="Нижний колонтитул Знак"/>
    <w:basedOn w:val="a0"/>
    <w:link w:val="a5"/>
    <w:uiPriority w:val="99"/>
    <w:rsid w:val="000C1F9F"/>
  </w:style>
  <w:style w:type="character" w:styleId="a7">
    <w:name w:val="Hyperlink"/>
    <w:basedOn w:val="a0"/>
    <w:uiPriority w:val="99"/>
    <w:unhideWhenUsed/>
    <w:rsid w:val="00DF289D"/>
    <w:rPr>
      <w:color w:val="0563C1" w:themeColor="hyperlink"/>
      <w:u w:val="single"/>
    </w:rPr>
  </w:style>
  <w:style w:type="character" w:styleId="a8">
    <w:name w:val="Unresolved Mention"/>
    <w:basedOn w:val="a0"/>
    <w:uiPriority w:val="99"/>
    <w:semiHidden/>
    <w:unhideWhenUsed/>
    <w:rsid w:val="00DF289D"/>
    <w:rPr>
      <w:color w:val="605E5C"/>
      <w:shd w:val="clear" w:color="auto" w:fill="E1DFDD"/>
    </w:rPr>
  </w:style>
  <w:style w:type="table" w:styleId="a9">
    <w:name w:val="Table Grid"/>
    <w:basedOn w:val="a1"/>
    <w:uiPriority w:val="39"/>
    <w:rsid w:val="00DF2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DF289D"/>
    <w:rPr>
      <w:rFonts w:ascii="Times New Roman" w:hAnsi="Times New Roman" w:cs="Times New Roman"/>
      <w:sz w:val="26"/>
      <w:szCs w:val="26"/>
    </w:rPr>
  </w:style>
  <w:style w:type="character" w:customStyle="1" w:styleId="FontStyle22">
    <w:name w:val="Font Style22"/>
    <w:rsid w:val="00DF289D"/>
    <w:rPr>
      <w:rFonts w:ascii="Times New Roman" w:hAnsi="Times New Roman" w:cs="Times New Roman"/>
      <w:b/>
      <w:bCs/>
      <w:sz w:val="22"/>
      <w:szCs w:val="22"/>
    </w:rPr>
  </w:style>
  <w:style w:type="character" w:customStyle="1" w:styleId="FontStyle23">
    <w:name w:val="Font Style23"/>
    <w:rsid w:val="00DF289D"/>
    <w:rPr>
      <w:rFonts w:ascii="Times New Roman" w:hAnsi="Times New Roman" w:cs="Times New Roman"/>
      <w:sz w:val="22"/>
      <w:szCs w:val="22"/>
    </w:rPr>
  </w:style>
  <w:style w:type="character" w:customStyle="1" w:styleId="FontStyle26">
    <w:name w:val="Font Style26"/>
    <w:rsid w:val="00DF289D"/>
    <w:rPr>
      <w:rFonts w:ascii="Times New Roman" w:hAnsi="Times New Roman" w:cs="Times New Roman"/>
      <w:b/>
      <w:bCs/>
      <w:sz w:val="22"/>
      <w:szCs w:val="22"/>
    </w:rPr>
  </w:style>
  <w:style w:type="character" w:styleId="aa">
    <w:name w:val="Strong"/>
    <w:qFormat/>
    <w:rsid w:val="00DF289D"/>
    <w:rPr>
      <w:b/>
      <w:bCs/>
    </w:rPr>
  </w:style>
  <w:style w:type="paragraph" w:customStyle="1" w:styleId="Style1">
    <w:name w:val="Style1"/>
    <w:basedOn w:val="a"/>
    <w:rsid w:val="00DF289D"/>
  </w:style>
  <w:style w:type="paragraph" w:customStyle="1" w:styleId="Style2">
    <w:name w:val="Style2"/>
    <w:basedOn w:val="a"/>
    <w:rsid w:val="00DF289D"/>
  </w:style>
  <w:style w:type="paragraph" w:customStyle="1" w:styleId="Style3">
    <w:name w:val="Style3"/>
    <w:basedOn w:val="a"/>
    <w:rsid w:val="00DF289D"/>
    <w:pPr>
      <w:spacing w:line="274" w:lineRule="exact"/>
      <w:ind w:firstLine="701"/>
    </w:pPr>
  </w:style>
  <w:style w:type="paragraph" w:customStyle="1" w:styleId="Style4">
    <w:name w:val="Style4"/>
    <w:basedOn w:val="a"/>
    <w:rsid w:val="00DF289D"/>
  </w:style>
  <w:style w:type="paragraph" w:customStyle="1" w:styleId="Style5">
    <w:name w:val="Style5"/>
    <w:basedOn w:val="a"/>
    <w:rsid w:val="00DF289D"/>
    <w:pPr>
      <w:spacing w:line="278" w:lineRule="exact"/>
      <w:ind w:hanging="394"/>
    </w:pPr>
  </w:style>
  <w:style w:type="paragraph" w:customStyle="1" w:styleId="Style7">
    <w:name w:val="Style7"/>
    <w:basedOn w:val="a"/>
    <w:rsid w:val="00DF289D"/>
    <w:pPr>
      <w:spacing w:line="278" w:lineRule="exact"/>
      <w:jc w:val="both"/>
    </w:pPr>
  </w:style>
  <w:style w:type="paragraph" w:customStyle="1" w:styleId="Style8">
    <w:name w:val="Style8"/>
    <w:basedOn w:val="a"/>
    <w:rsid w:val="00DF289D"/>
  </w:style>
  <w:style w:type="paragraph" w:customStyle="1" w:styleId="Style9">
    <w:name w:val="Style9"/>
    <w:basedOn w:val="a"/>
    <w:rsid w:val="00DF289D"/>
  </w:style>
  <w:style w:type="paragraph" w:customStyle="1" w:styleId="Style11">
    <w:name w:val="Style11"/>
    <w:basedOn w:val="a"/>
    <w:rsid w:val="00DF289D"/>
    <w:pPr>
      <w:spacing w:line="278" w:lineRule="exact"/>
    </w:pPr>
  </w:style>
  <w:style w:type="paragraph" w:customStyle="1" w:styleId="Style12">
    <w:name w:val="Style12"/>
    <w:basedOn w:val="a"/>
    <w:rsid w:val="00DF289D"/>
    <w:pPr>
      <w:spacing w:line="276" w:lineRule="exact"/>
    </w:pPr>
  </w:style>
  <w:style w:type="paragraph" w:customStyle="1" w:styleId="Style14">
    <w:name w:val="Style14"/>
    <w:basedOn w:val="a"/>
    <w:rsid w:val="00DF289D"/>
    <w:pPr>
      <w:spacing w:line="269" w:lineRule="exact"/>
      <w:jc w:val="both"/>
    </w:pPr>
  </w:style>
  <w:style w:type="paragraph" w:customStyle="1" w:styleId="Style15">
    <w:name w:val="Style15"/>
    <w:basedOn w:val="a"/>
    <w:rsid w:val="00DF289D"/>
    <w:pPr>
      <w:spacing w:line="269" w:lineRule="exact"/>
    </w:pPr>
  </w:style>
  <w:style w:type="paragraph" w:customStyle="1" w:styleId="Style16">
    <w:name w:val="Style16"/>
    <w:basedOn w:val="a"/>
    <w:rsid w:val="00DF289D"/>
    <w:pPr>
      <w:spacing w:line="269" w:lineRule="exact"/>
      <w:jc w:val="both"/>
    </w:pPr>
  </w:style>
  <w:style w:type="paragraph" w:customStyle="1" w:styleId="Style17">
    <w:name w:val="Style17"/>
    <w:basedOn w:val="a"/>
    <w:rsid w:val="00DF289D"/>
    <w:pPr>
      <w:spacing w:line="274" w:lineRule="exact"/>
    </w:pPr>
  </w:style>
  <w:style w:type="paragraph" w:customStyle="1" w:styleId="Style19">
    <w:name w:val="Style19"/>
    <w:basedOn w:val="a"/>
    <w:rsid w:val="00DF289D"/>
    <w:pPr>
      <w:spacing w:line="278" w:lineRule="exact"/>
      <w:jc w:val="both"/>
    </w:pPr>
  </w:style>
  <w:style w:type="character" w:customStyle="1" w:styleId="10">
    <w:name w:val="Заголовок 1 Знак"/>
    <w:basedOn w:val="a0"/>
    <w:link w:val="1"/>
    <w:rsid w:val="00BA2B7F"/>
    <w:rPr>
      <w:rFonts w:ascii="Times New Roman" w:eastAsia="Times New Roman" w:hAnsi="Times New Roman" w:cs="Arial"/>
      <w:b/>
      <w:szCs w:val="22"/>
      <w:lang w:eastAsia="ru-RU"/>
    </w:rPr>
  </w:style>
  <w:style w:type="paragraph" w:styleId="2">
    <w:name w:val="List 2"/>
    <w:basedOn w:val="a"/>
    <w:semiHidden/>
    <w:unhideWhenUsed/>
    <w:rsid w:val="00BA2B7F"/>
    <w:pPr>
      <w:widowControl/>
      <w:suppressAutoHyphens w:val="0"/>
      <w:autoSpaceDE/>
      <w:ind w:left="566" w:hanging="283"/>
    </w:pPr>
    <w:rPr>
      <w:rFonts w:ascii="Arial" w:hAnsi="Arial" w:cs="Arial"/>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8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lnisa.ru" TargetMode="External"/><Relationship Id="rId1" Type="http://schemas.openxmlformats.org/officeDocument/2006/relationships/hyperlink" Target="mailto:zapros@olnis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5025</Words>
  <Characters>28645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Master&amp;Margarita</dc:creator>
  <cp:keywords/>
  <dc:description/>
  <cp:lastModifiedBy>31.1</cp:lastModifiedBy>
  <cp:revision>2</cp:revision>
  <dcterms:created xsi:type="dcterms:W3CDTF">2024-03-26T08:48:00Z</dcterms:created>
  <dcterms:modified xsi:type="dcterms:W3CDTF">2024-03-26T08:48:00Z</dcterms:modified>
  <cp:contentStatus/>
</cp:coreProperties>
</file>